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4B78" w:rsidRPr="008A3DC0" w:rsidRDefault="00EE4B78" w:rsidP="00B630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8A3DC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6306C" w:rsidRPr="008A3DC0">
        <w:rPr>
          <w:rFonts w:ascii="Times New Roman" w:hAnsi="Times New Roman" w:cs="Times New Roman"/>
          <w:b/>
          <w:sz w:val="32"/>
          <w:szCs w:val="32"/>
        </w:rPr>
        <w:t>Program funkcjonalno-użytkowy</w:t>
      </w:r>
      <w:r w:rsidRPr="008A3D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6306C" w:rsidRPr="008A3DC0" w:rsidRDefault="00EE4B78" w:rsidP="00B630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DC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8A3DC0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8A3DC0">
        <w:rPr>
          <w:rFonts w:ascii="Times New Roman" w:hAnsi="Times New Roman" w:cs="Times New Roman"/>
          <w:b/>
          <w:sz w:val="32"/>
          <w:szCs w:val="32"/>
        </w:rPr>
        <w:t>dla zadania zaprojektuj i wybuduj:</w:t>
      </w:r>
    </w:p>
    <w:p w:rsidR="00EE4B78" w:rsidRDefault="00EE4B78" w:rsidP="00B630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DC0" w:rsidRDefault="008A3DC0" w:rsidP="00B630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DC0" w:rsidRDefault="008A3DC0" w:rsidP="00B630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B78" w:rsidRPr="008A3DC0" w:rsidRDefault="00EE4B78" w:rsidP="00B630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3DC0">
        <w:rPr>
          <w:rFonts w:ascii="Times New Roman" w:hAnsi="Times New Roman" w:cs="Times New Roman"/>
          <w:b/>
          <w:sz w:val="40"/>
          <w:szCs w:val="40"/>
        </w:rPr>
        <w:t>Budowa toru rowerowego typu ‘</w:t>
      </w:r>
      <w:proofErr w:type="spellStart"/>
      <w:r w:rsidRPr="008A3DC0">
        <w:rPr>
          <w:rFonts w:ascii="Times New Roman" w:hAnsi="Times New Roman" w:cs="Times New Roman"/>
          <w:b/>
          <w:sz w:val="40"/>
          <w:szCs w:val="40"/>
        </w:rPr>
        <w:t>Pumptrack</w:t>
      </w:r>
      <w:proofErr w:type="spellEnd"/>
      <w:r w:rsidRPr="008A3DC0">
        <w:rPr>
          <w:rFonts w:ascii="Times New Roman" w:hAnsi="Times New Roman" w:cs="Times New Roman"/>
          <w:b/>
          <w:sz w:val="40"/>
          <w:szCs w:val="40"/>
        </w:rPr>
        <w:t xml:space="preserve">’ </w:t>
      </w:r>
      <w:r w:rsidR="008A3DC0">
        <w:rPr>
          <w:rFonts w:ascii="Times New Roman" w:hAnsi="Times New Roman" w:cs="Times New Roman"/>
          <w:b/>
          <w:sz w:val="40"/>
          <w:szCs w:val="40"/>
        </w:rPr>
        <w:br/>
      </w:r>
      <w:r w:rsidRPr="008A3DC0">
        <w:rPr>
          <w:rFonts w:ascii="Times New Roman" w:hAnsi="Times New Roman" w:cs="Times New Roman"/>
          <w:b/>
          <w:sz w:val="40"/>
          <w:szCs w:val="40"/>
        </w:rPr>
        <w:t>w Ustrzykach Dolnych</w:t>
      </w:r>
    </w:p>
    <w:p w:rsidR="00EE4B78" w:rsidRDefault="00EE4B78" w:rsidP="00B630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B78" w:rsidRDefault="00EE4B78" w:rsidP="00B630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B78" w:rsidRDefault="00EE4B78" w:rsidP="00EE4B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 inwestycji:</w:t>
      </w:r>
    </w:p>
    <w:p w:rsidR="00EE4B78" w:rsidRPr="00895DBE" w:rsidRDefault="00EE4B78" w:rsidP="00EE4B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Ustrzyki Dolne, </w:t>
      </w:r>
      <w:r w:rsidR="00AB52CB">
        <w:rPr>
          <w:rFonts w:ascii="Times New Roman" w:hAnsi="Times New Roman" w:cs="Times New Roman"/>
          <w:b/>
          <w:sz w:val="28"/>
          <w:szCs w:val="28"/>
        </w:rPr>
        <w:t xml:space="preserve">Park </w:t>
      </w:r>
      <w:r w:rsidR="00AB52CB" w:rsidRPr="00895DBE">
        <w:rPr>
          <w:rFonts w:ascii="Times New Roman" w:hAnsi="Times New Roman" w:cs="Times New Roman"/>
          <w:b/>
          <w:sz w:val="28"/>
          <w:szCs w:val="28"/>
        </w:rPr>
        <w:t xml:space="preserve">pod Dębami, działka nr </w:t>
      </w:r>
      <w:proofErr w:type="spellStart"/>
      <w:r w:rsidR="00AB52CB" w:rsidRPr="00895DBE">
        <w:rPr>
          <w:rFonts w:ascii="Times New Roman" w:hAnsi="Times New Roman" w:cs="Times New Roman"/>
          <w:b/>
          <w:sz w:val="28"/>
          <w:szCs w:val="28"/>
        </w:rPr>
        <w:t>ewid</w:t>
      </w:r>
      <w:proofErr w:type="spellEnd"/>
      <w:r w:rsidR="00895DBE" w:rsidRPr="00895DBE">
        <w:rPr>
          <w:rFonts w:ascii="Times New Roman" w:hAnsi="Times New Roman" w:cs="Times New Roman"/>
          <w:b/>
          <w:sz w:val="28"/>
          <w:szCs w:val="28"/>
        </w:rPr>
        <w:t>. 1209/4</w:t>
      </w:r>
    </w:p>
    <w:p w:rsidR="00847F17" w:rsidRDefault="00847F17" w:rsidP="00EE4B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Powiat:                bieszczadzki</w:t>
      </w:r>
    </w:p>
    <w:p w:rsidR="00847F17" w:rsidRPr="00B6306C" w:rsidRDefault="00847F17" w:rsidP="00EE4B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Województwo:    podkarpackie</w:t>
      </w: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Pr="008A3DC0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306C" w:rsidRPr="008A3DC0" w:rsidRDefault="00254A5A" w:rsidP="00B630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Opracował</w:t>
      </w:r>
      <w:r w:rsidR="008A3DC0" w:rsidRPr="008A3DC0">
        <w:rPr>
          <w:rFonts w:ascii="Times New Roman" w:hAnsi="Times New Roman" w:cs="Times New Roman"/>
          <w:b/>
          <w:sz w:val="28"/>
          <w:szCs w:val="28"/>
        </w:rPr>
        <w:t>: Urząd Miejski w Ustrzykach Dolnych</w:t>
      </w:r>
    </w:p>
    <w:p w:rsidR="008A3DC0" w:rsidRPr="008A3DC0" w:rsidRDefault="00254A5A" w:rsidP="00B630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A3DC0" w:rsidRPr="008A3DC0">
        <w:rPr>
          <w:rFonts w:ascii="Times New Roman" w:hAnsi="Times New Roman" w:cs="Times New Roman"/>
          <w:b/>
          <w:sz w:val="28"/>
          <w:szCs w:val="28"/>
        </w:rPr>
        <w:t xml:space="preserve"> ul.</w:t>
      </w:r>
      <w:r w:rsidR="008A3DC0">
        <w:rPr>
          <w:rFonts w:ascii="Times New Roman" w:hAnsi="Times New Roman" w:cs="Times New Roman"/>
          <w:b/>
          <w:sz w:val="28"/>
          <w:szCs w:val="28"/>
        </w:rPr>
        <w:t xml:space="preserve"> Kopernika 1, 38-700 U</w:t>
      </w:r>
      <w:r w:rsidR="008A3DC0" w:rsidRPr="008A3DC0">
        <w:rPr>
          <w:rFonts w:ascii="Times New Roman" w:hAnsi="Times New Roman" w:cs="Times New Roman"/>
          <w:b/>
          <w:sz w:val="28"/>
          <w:szCs w:val="28"/>
        </w:rPr>
        <w:t>strzyki Dolne</w:t>
      </w:r>
    </w:p>
    <w:p w:rsidR="008A3DC0" w:rsidRPr="008A3DC0" w:rsidRDefault="008A3DC0" w:rsidP="00B630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3DC0" w:rsidRPr="008A3DC0" w:rsidRDefault="008A3DC0" w:rsidP="00B630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3DC0" w:rsidRDefault="008A3DC0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Pr="008A3DC0" w:rsidRDefault="008A3DC0" w:rsidP="008A3DC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3DC0">
        <w:rPr>
          <w:rFonts w:ascii="Times New Roman" w:hAnsi="Times New Roman" w:cs="Times New Roman"/>
          <w:b/>
          <w:sz w:val="28"/>
          <w:szCs w:val="28"/>
        </w:rPr>
        <w:t>Ustrzyki Dolne, styczeń 2015r.</w:t>
      </w: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687B" w:rsidRPr="0099687B" w:rsidRDefault="0099687B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687B">
        <w:rPr>
          <w:rFonts w:ascii="Times New Roman" w:hAnsi="Times New Roman" w:cs="Times New Roman"/>
          <w:b/>
          <w:sz w:val="24"/>
          <w:szCs w:val="24"/>
        </w:rPr>
        <w:t>Spis treści</w:t>
      </w:r>
    </w:p>
    <w:p w:rsidR="0032421F" w:rsidRPr="0099687B" w:rsidRDefault="0032421F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opisowa</w:t>
      </w:r>
    </w:p>
    <w:p w:rsidR="00B6306C" w:rsidRPr="007267F5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7F5">
        <w:rPr>
          <w:rFonts w:ascii="Times New Roman" w:hAnsi="Times New Roman" w:cs="Times New Roman"/>
          <w:sz w:val="24"/>
          <w:szCs w:val="24"/>
        </w:rPr>
        <w:t>1. Ogólny opis przedmiotu zamówienia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……………………………………………….............4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1.1 Opis przedsięwzięcia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………………………………………………………………………4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1.2 Opis stanu istniejącego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…………………………………………………………………….4</w:t>
      </w:r>
    </w:p>
    <w:p w:rsidR="00B6306C" w:rsidRPr="004B37E3" w:rsidRDefault="00B6306C" w:rsidP="00B6306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2. Charakterystyczne parametry określające wielkość obiektu</w:t>
      </w:r>
      <w:r w:rsidR="004B37E3">
        <w:rPr>
          <w:rFonts w:ascii="Times New Roman" w:hAnsi="Times New Roman" w:cs="Times New Roman"/>
          <w:sz w:val="24"/>
          <w:szCs w:val="24"/>
        </w:rPr>
        <w:t xml:space="preserve"> </w:t>
      </w:r>
      <w:r w:rsidRPr="004B37E3">
        <w:rPr>
          <w:rFonts w:ascii="Times New Roman" w:hAnsi="Times New Roman" w:cs="Times New Roman"/>
          <w:sz w:val="24"/>
          <w:szCs w:val="24"/>
        </w:rPr>
        <w:t>i zakres robót</w:t>
      </w:r>
      <w:r w:rsidR="005474E6">
        <w:rPr>
          <w:rFonts w:ascii="Times New Roman" w:hAnsi="Times New Roman" w:cs="Times New Roman"/>
          <w:sz w:val="24"/>
          <w:szCs w:val="24"/>
        </w:rPr>
        <w:t>…………………4</w:t>
      </w:r>
    </w:p>
    <w:p w:rsidR="00B6306C" w:rsidRPr="004B37E3" w:rsidRDefault="00B6306C" w:rsidP="00B6306C">
      <w:pPr>
        <w:spacing w:after="0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2.1 Rekreacyjny tor rowerowy typu ‘</w:t>
      </w:r>
      <w:proofErr w:type="spellStart"/>
      <w:r w:rsidRPr="004B37E3"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 w:rsidRPr="004B37E3">
        <w:rPr>
          <w:rFonts w:ascii="Times New Roman" w:hAnsi="Times New Roman" w:cs="Times New Roman"/>
          <w:sz w:val="24"/>
          <w:szCs w:val="24"/>
        </w:rPr>
        <w:t>’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 </w:t>
      </w:r>
      <w:r w:rsidR="005474E6">
        <w:rPr>
          <w:rFonts w:ascii="Times New Roman" w:hAnsi="Times New Roman" w:cs="Times New Roman"/>
          <w:sz w:val="24"/>
          <w:szCs w:val="24"/>
        </w:rPr>
        <w:t>……4</w:t>
      </w:r>
    </w:p>
    <w:p w:rsidR="00B6306C" w:rsidRPr="004B37E3" w:rsidRDefault="00B6306C" w:rsidP="00B6306C">
      <w:pPr>
        <w:pStyle w:val="Akapitzlist"/>
        <w:spacing w:after="0"/>
        <w:ind w:left="1432" w:hanging="1432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2.2 Plac wypoczynku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…………………………………………………………………………..5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2.3 Nasadzenia zieleni i trawniki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………………………………………………………………5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2.4 Oświetlenie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 </w:t>
      </w:r>
      <w:r w:rsidR="005474E6">
        <w:rPr>
          <w:rFonts w:ascii="Times New Roman" w:hAnsi="Times New Roman" w:cs="Times New Roman"/>
          <w:sz w:val="24"/>
          <w:szCs w:val="24"/>
        </w:rPr>
        <w:t>…5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2.5 Dojścia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……………………………………………………………………………………..5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2.6 Mała architektura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</w:t>
      </w:r>
      <w:r w:rsidR="005474E6">
        <w:rPr>
          <w:rFonts w:ascii="Times New Roman" w:hAnsi="Times New Roman" w:cs="Times New Roman"/>
          <w:sz w:val="24"/>
          <w:szCs w:val="24"/>
        </w:rPr>
        <w:t>….5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3. Aktualne uwarunkowania wykonania przedmiotu zamówień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</w:t>
      </w:r>
      <w:r w:rsidR="005474E6">
        <w:rPr>
          <w:rFonts w:ascii="Times New Roman" w:hAnsi="Times New Roman" w:cs="Times New Roman"/>
          <w:sz w:val="24"/>
          <w:szCs w:val="24"/>
        </w:rPr>
        <w:t>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</w:t>
      </w:r>
      <w:r w:rsidR="005474E6">
        <w:rPr>
          <w:rFonts w:ascii="Times New Roman" w:hAnsi="Times New Roman" w:cs="Times New Roman"/>
          <w:sz w:val="24"/>
          <w:szCs w:val="24"/>
        </w:rPr>
        <w:t>.5</w:t>
      </w:r>
    </w:p>
    <w:p w:rsidR="00B6306C" w:rsidRPr="004B37E3" w:rsidRDefault="00B6306C" w:rsidP="00B6306C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3.1 Uwarunkowania wynikające z lokalizacji, ukształtowania i sposobu zagospodarowania terenu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 </w:t>
      </w:r>
      <w:r w:rsidR="005474E6">
        <w:rPr>
          <w:rFonts w:ascii="Times New Roman" w:hAnsi="Times New Roman" w:cs="Times New Roman"/>
          <w:sz w:val="24"/>
          <w:szCs w:val="24"/>
        </w:rPr>
        <w:t>…5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3.2 Zakres dokumentacji projektowej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  </w:t>
      </w:r>
      <w:r w:rsidR="005474E6">
        <w:rPr>
          <w:rFonts w:ascii="Times New Roman" w:hAnsi="Times New Roman" w:cs="Times New Roman"/>
          <w:sz w:val="24"/>
          <w:szCs w:val="24"/>
        </w:rPr>
        <w:t>5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4.  Ogólne właściwości funkcjonalno-użytkowe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 </w:t>
      </w:r>
      <w:r w:rsidR="005474E6">
        <w:rPr>
          <w:rFonts w:ascii="Times New Roman" w:hAnsi="Times New Roman" w:cs="Times New Roman"/>
          <w:sz w:val="24"/>
          <w:szCs w:val="24"/>
        </w:rPr>
        <w:t>…5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 xml:space="preserve">5.  Szczegółowe właściwości </w:t>
      </w:r>
      <w:proofErr w:type="spellStart"/>
      <w:r w:rsidRPr="004B37E3">
        <w:rPr>
          <w:rFonts w:ascii="Times New Roman" w:hAnsi="Times New Roman" w:cs="Times New Roman"/>
          <w:sz w:val="24"/>
          <w:szCs w:val="24"/>
        </w:rPr>
        <w:t>funkcjonalno</w:t>
      </w:r>
      <w:proofErr w:type="spellEnd"/>
      <w:r w:rsidRPr="004B37E3">
        <w:rPr>
          <w:rFonts w:ascii="Times New Roman" w:hAnsi="Times New Roman" w:cs="Times New Roman"/>
          <w:sz w:val="24"/>
          <w:szCs w:val="24"/>
        </w:rPr>
        <w:t xml:space="preserve"> – użytkowe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</w:t>
      </w:r>
      <w:r w:rsidR="005474E6">
        <w:rPr>
          <w:rFonts w:ascii="Times New Roman" w:hAnsi="Times New Roman" w:cs="Times New Roman"/>
          <w:sz w:val="24"/>
          <w:szCs w:val="24"/>
        </w:rPr>
        <w:t>…..6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5.1  Parametry toru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</w:t>
      </w:r>
      <w:r w:rsidR="005474E6">
        <w:rPr>
          <w:rFonts w:ascii="Times New Roman" w:hAnsi="Times New Roman" w:cs="Times New Roman"/>
          <w:sz w:val="24"/>
          <w:szCs w:val="24"/>
        </w:rPr>
        <w:t>……6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5.2  Charakterystyka zieleni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 </w:t>
      </w:r>
      <w:r w:rsidR="005474E6">
        <w:rPr>
          <w:rFonts w:ascii="Times New Roman" w:hAnsi="Times New Roman" w:cs="Times New Roman"/>
          <w:sz w:val="24"/>
          <w:szCs w:val="24"/>
        </w:rPr>
        <w:t>…6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5.3  Elementy małej architektury</w:t>
      </w:r>
      <w:r w:rsidR="005474E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 </w:t>
      </w:r>
      <w:r w:rsidR="005474E6">
        <w:rPr>
          <w:rFonts w:ascii="Times New Roman" w:hAnsi="Times New Roman" w:cs="Times New Roman"/>
          <w:sz w:val="24"/>
          <w:szCs w:val="24"/>
        </w:rPr>
        <w:t>…6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6  Opis wymagań zamawiającego w stosunku do przedmiotu zamówienia</w:t>
      </w:r>
      <w:r w:rsidR="00D22FF3">
        <w:rPr>
          <w:rFonts w:ascii="Times New Roman" w:hAnsi="Times New Roman" w:cs="Times New Roman"/>
          <w:sz w:val="24"/>
          <w:szCs w:val="24"/>
        </w:rPr>
        <w:t>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</w:t>
      </w:r>
      <w:r w:rsidR="00D22FF3">
        <w:rPr>
          <w:rFonts w:ascii="Times New Roman" w:hAnsi="Times New Roman" w:cs="Times New Roman"/>
          <w:sz w:val="24"/>
          <w:szCs w:val="24"/>
        </w:rPr>
        <w:t>7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6.1  Wymagania ogólne dla prac projektowych i robót wykonawczych</w:t>
      </w:r>
      <w:r w:rsidR="00D22FF3">
        <w:rPr>
          <w:rFonts w:ascii="Times New Roman" w:hAnsi="Times New Roman" w:cs="Times New Roman"/>
          <w:sz w:val="24"/>
          <w:szCs w:val="24"/>
        </w:rPr>
        <w:t>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 </w:t>
      </w:r>
      <w:r w:rsidR="00D22FF3">
        <w:rPr>
          <w:rFonts w:ascii="Times New Roman" w:hAnsi="Times New Roman" w:cs="Times New Roman"/>
          <w:sz w:val="24"/>
          <w:szCs w:val="24"/>
        </w:rPr>
        <w:t>7</w:t>
      </w:r>
    </w:p>
    <w:p w:rsidR="00B6306C" w:rsidRPr="004B37E3" w:rsidRDefault="00B6306C" w:rsidP="00B6306C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6.2  Przygotowanie terenu budowy</w:t>
      </w:r>
      <w:r w:rsidR="00D22FF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</w:t>
      </w:r>
      <w:r w:rsidR="00D22FF3">
        <w:rPr>
          <w:rFonts w:ascii="Times New Roman" w:hAnsi="Times New Roman" w:cs="Times New Roman"/>
          <w:sz w:val="24"/>
          <w:szCs w:val="24"/>
        </w:rPr>
        <w:t>.7</w:t>
      </w:r>
    </w:p>
    <w:p w:rsidR="00B6306C" w:rsidRPr="004B37E3" w:rsidRDefault="00B6306C" w:rsidP="00B6306C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6.3  Odtworzenie terenu</w:t>
      </w:r>
      <w:r w:rsidR="00D22F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 </w:t>
      </w:r>
      <w:r w:rsidR="00D22FF3">
        <w:rPr>
          <w:rFonts w:ascii="Times New Roman" w:hAnsi="Times New Roman" w:cs="Times New Roman"/>
          <w:sz w:val="24"/>
          <w:szCs w:val="24"/>
        </w:rPr>
        <w:t>…….7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6.4  Zieleń</w:t>
      </w:r>
      <w:r w:rsidR="00D22F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 </w:t>
      </w:r>
      <w:r w:rsidR="00D22FF3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B6306C" w:rsidRPr="004B37E3" w:rsidRDefault="00B6306C" w:rsidP="00B6306C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6.5  Elementy małej architektury</w:t>
      </w:r>
      <w:r w:rsidR="00843A6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</w:t>
      </w:r>
      <w:r w:rsidR="00843A65">
        <w:rPr>
          <w:rFonts w:ascii="Times New Roman" w:hAnsi="Times New Roman" w:cs="Times New Roman"/>
          <w:sz w:val="24"/>
          <w:szCs w:val="24"/>
        </w:rPr>
        <w:t>8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6.6  Ogólne wymagania materiałowe</w:t>
      </w:r>
      <w:r w:rsidR="00843A6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</w:t>
      </w:r>
      <w:r w:rsidR="00843A65">
        <w:rPr>
          <w:rFonts w:ascii="Times New Roman" w:hAnsi="Times New Roman" w:cs="Times New Roman"/>
          <w:sz w:val="24"/>
          <w:szCs w:val="24"/>
        </w:rPr>
        <w:t>…..8</w:t>
      </w:r>
    </w:p>
    <w:p w:rsidR="001A4B4B" w:rsidRPr="004B37E3" w:rsidRDefault="001A4B4B" w:rsidP="001A4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7. Wymagania dotyczące zawartości dokumentacji projektowej</w:t>
      </w:r>
      <w:r w:rsidR="00843A65">
        <w:rPr>
          <w:rFonts w:ascii="Times New Roman" w:hAnsi="Times New Roman" w:cs="Times New Roman"/>
          <w:sz w:val="24"/>
          <w:szCs w:val="24"/>
        </w:rPr>
        <w:t>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</w:t>
      </w:r>
      <w:r w:rsidR="00843A65">
        <w:rPr>
          <w:rFonts w:ascii="Times New Roman" w:hAnsi="Times New Roman" w:cs="Times New Roman"/>
          <w:sz w:val="24"/>
          <w:szCs w:val="24"/>
        </w:rPr>
        <w:t>…8</w:t>
      </w:r>
    </w:p>
    <w:p w:rsidR="001A4B4B" w:rsidRPr="004B37E3" w:rsidRDefault="001A4B4B" w:rsidP="001A4B4B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7.1  Mapa do celów projektowych</w:t>
      </w:r>
      <w:r w:rsidR="00843A6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</w:t>
      </w:r>
      <w:r w:rsidR="00843A65">
        <w:rPr>
          <w:rFonts w:ascii="Times New Roman" w:hAnsi="Times New Roman" w:cs="Times New Roman"/>
          <w:sz w:val="24"/>
          <w:szCs w:val="24"/>
        </w:rPr>
        <w:t>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 </w:t>
      </w:r>
      <w:r w:rsidR="00843A65">
        <w:rPr>
          <w:rFonts w:ascii="Times New Roman" w:hAnsi="Times New Roman" w:cs="Times New Roman"/>
          <w:sz w:val="24"/>
          <w:szCs w:val="24"/>
        </w:rPr>
        <w:t>8</w:t>
      </w:r>
    </w:p>
    <w:p w:rsidR="001A4B4B" w:rsidRPr="004B37E3" w:rsidRDefault="001A4B4B" w:rsidP="001A4B4B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7.2 Badania geotechniczne</w:t>
      </w:r>
      <w:r w:rsidR="00843A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</w:t>
      </w:r>
      <w:r w:rsidR="00843A65">
        <w:rPr>
          <w:rFonts w:ascii="Times New Roman" w:hAnsi="Times New Roman" w:cs="Times New Roman"/>
          <w:sz w:val="24"/>
          <w:szCs w:val="24"/>
        </w:rPr>
        <w:t>…..8</w:t>
      </w:r>
    </w:p>
    <w:p w:rsidR="001A4B4B" w:rsidRPr="004B37E3" w:rsidRDefault="001A4B4B" w:rsidP="001A4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7.3 Dokumentacja projektowa</w:t>
      </w:r>
      <w:r w:rsidR="00843A6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</w:t>
      </w:r>
      <w:r w:rsidR="00843A65">
        <w:rPr>
          <w:rFonts w:ascii="Times New Roman" w:hAnsi="Times New Roman" w:cs="Times New Roman"/>
          <w:sz w:val="24"/>
          <w:szCs w:val="24"/>
        </w:rPr>
        <w:t>…</w:t>
      </w:r>
      <w:r w:rsidR="008A1004">
        <w:rPr>
          <w:rFonts w:ascii="Times New Roman" w:hAnsi="Times New Roman" w:cs="Times New Roman"/>
          <w:sz w:val="24"/>
          <w:szCs w:val="24"/>
        </w:rPr>
        <w:t xml:space="preserve">  </w:t>
      </w:r>
      <w:r w:rsidR="00843A65">
        <w:rPr>
          <w:rFonts w:ascii="Times New Roman" w:hAnsi="Times New Roman" w:cs="Times New Roman"/>
          <w:sz w:val="24"/>
          <w:szCs w:val="24"/>
        </w:rPr>
        <w:t>8</w:t>
      </w:r>
    </w:p>
    <w:p w:rsidR="001A4B4B" w:rsidRPr="004B37E3" w:rsidRDefault="001A4B4B" w:rsidP="001A4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 xml:space="preserve">7.4 Dokumentacja powykonawcza </w:t>
      </w:r>
      <w:r w:rsidR="00843A6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</w:t>
      </w:r>
      <w:r w:rsidR="00843A65">
        <w:rPr>
          <w:rFonts w:ascii="Times New Roman" w:hAnsi="Times New Roman" w:cs="Times New Roman"/>
          <w:sz w:val="24"/>
          <w:szCs w:val="24"/>
        </w:rPr>
        <w:t>…..8</w:t>
      </w:r>
    </w:p>
    <w:p w:rsidR="001A4B4B" w:rsidRPr="004B37E3" w:rsidRDefault="001A4B4B" w:rsidP="001A4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 xml:space="preserve">7.5 Ilość egzemplarzy opracowań projektowych </w:t>
      </w:r>
      <w:r w:rsidR="00843A6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</w:t>
      </w:r>
      <w:r w:rsidR="00843A65">
        <w:rPr>
          <w:rFonts w:ascii="Times New Roman" w:hAnsi="Times New Roman" w:cs="Times New Roman"/>
          <w:sz w:val="24"/>
          <w:szCs w:val="24"/>
        </w:rPr>
        <w:t>……8</w:t>
      </w:r>
    </w:p>
    <w:p w:rsidR="001A4B4B" w:rsidRPr="004B37E3" w:rsidRDefault="001A4B4B" w:rsidP="001A4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 xml:space="preserve">7.6 Zespół projektowy </w:t>
      </w:r>
      <w:r w:rsidR="00843A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8A1004">
        <w:rPr>
          <w:rFonts w:ascii="Times New Roman" w:hAnsi="Times New Roman" w:cs="Times New Roman"/>
          <w:sz w:val="24"/>
          <w:szCs w:val="24"/>
        </w:rPr>
        <w:t xml:space="preserve"> </w:t>
      </w:r>
      <w:r w:rsidR="00843A65">
        <w:rPr>
          <w:rFonts w:ascii="Times New Roman" w:hAnsi="Times New Roman" w:cs="Times New Roman"/>
          <w:sz w:val="24"/>
          <w:szCs w:val="24"/>
        </w:rPr>
        <w:t>…</w:t>
      </w:r>
      <w:r w:rsidR="008A1004">
        <w:rPr>
          <w:rFonts w:ascii="Times New Roman" w:hAnsi="Times New Roman" w:cs="Times New Roman"/>
          <w:sz w:val="24"/>
          <w:szCs w:val="24"/>
        </w:rPr>
        <w:t xml:space="preserve"> </w:t>
      </w:r>
      <w:r w:rsidR="00843A65">
        <w:rPr>
          <w:rFonts w:ascii="Times New Roman" w:hAnsi="Times New Roman" w:cs="Times New Roman"/>
          <w:sz w:val="24"/>
          <w:szCs w:val="24"/>
        </w:rPr>
        <w:t>…8</w:t>
      </w:r>
    </w:p>
    <w:p w:rsidR="001A4B4B" w:rsidRPr="004B37E3" w:rsidRDefault="001A4B4B" w:rsidP="001A4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 xml:space="preserve">8. Warunki wykonania i odbioru robót budowlanych </w:t>
      </w:r>
      <w:r w:rsidR="008A1004">
        <w:rPr>
          <w:rFonts w:ascii="Times New Roman" w:hAnsi="Times New Roman" w:cs="Times New Roman"/>
          <w:sz w:val="24"/>
          <w:szCs w:val="24"/>
        </w:rPr>
        <w:t>……………………………………  …9</w:t>
      </w:r>
    </w:p>
    <w:p w:rsidR="001A4B4B" w:rsidRPr="004B37E3" w:rsidRDefault="001A4B4B" w:rsidP="001A4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 xml:space="preserve">8.1  Ogólne wymagania dotyczące robót </w:t>
      </w:r>
      <w:r w:rsidR="008A1004">
        <w:rPr>
          <w:rFonts w:ascii="Times New Roman" w:hAnsi="Times New Roman" w:cs="Times New Roman"/>
          <w:sz w:val="24"/>
          <w:szCs w:val="24"/>
        </w:rPr>
        <w:t>……………………………………………… ……9</w:t>
      </w:r>
    </w:p>
    <w:p w:rsidR="001A4B4B" w:rsidRPr="004B37E3" w:rsidRDefault="001A4B4B" w:rsidP="001A4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8.2 Zgodność robót z dokumentacją projektową</w:t>
      </w:r>
      <w:r w:rsidR="008A1004">
        <w:rPr>
          <w:rFonts w:ascii="Times New Roman" w:hAnsi="Times New Roman" w:cs="Times New Roman"/>
          <w:sz w:val="24"/>
          <w:szCs w:val="24"/>
        </w:rPr>
        <w:t>……………………………………… … …9</w:t>
      </w:r>
    </w:p>
    <w:p w:rsidR="001A4B4B" w:rsidRPr="004B37E3" w:rsidRDefault="001A4B4B" w:rsidP="001A4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8.3 Ogólne zasady wykonania robót</w:t>
      </w:r>
      <w:r w:rsidR="008A1004">
        <w:rPr>
          <w:rFonts w:ascii="Times New Roman" w:hAnsi="Times New Roman" w:cs="Times New Roman"/>
          <w:sz w:val="24"/>
          <w:szCs w:val="24"/>
        </w:rPr>
        <w:t>………………………………………………………….9</w:t>
      </w:r>
    </w:p>
    <w:p w:rsidR="001A4B4B" w:rsidRPr="004B37E3" w:rsidRDefault="001A4B4B" w:rsidP="007267F5">
      <w:pPr>
        <w:pStyle w:val="Akapitzlist"/>
        <w:ind w:left="142" w:hanging="142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8.4 Materiały</w:t>
      </w:r>
      <w:r w:rsidR="008A10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 …9</w:t>
      </w:r>
    </w:p>
    <w:p w:rsidR="001A4B4B" w:rsidRPr="004B37E3" w:rsidRDefault="001A4B4B" w:rsidP="001A4B4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8.5 Zasady kontroli jakości robót</w:t>
      </w:r>
      <w:r w:rsidR="008A1004">
        <w:rPr>
          <w:rFonts w:ascii="Times New Roman" w:hAnsi="Times New Roman" w:cs="Times New Roman"/>
          <w:sz w:val="24"/>
          <w:szCs w:val="24"/>
        </w:rPr>
        <w:t>…………………………………………………………  ..10</w:t>
      </w:r>
    </w:p>
    <w:p w:rsidR="001A4B4B" w:rsidRPr="004B37E3" w:rsidRDefault="001A4B4B" w:rsidP="001A4B4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8.6 Badań i pomiary</w:t>
      </w:r>
      <w:r w:rsidR="008A10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 ……10</w:t>
      </w:r>
    </w:p>
    <w:p w:rsidR="001A4B4B" w:rsidRPr="004B37E3" w:rsidRDefault="001A4B4B" w:rsidP="001A4B4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8.7 Badanie prowadzone przez inspektora nadzoru</w:t>
      </w:r>
      <w:r w:rsidR="008A1004">
        <w:rPr>
          <w:rFonts w:ascii="Times New Roman" w:hAnsi="Times New Roman" w:cs="Times New Roman"/>
          <w:sz w:val="24"/>
          <w:szCs w:val="24"/>
        </w:rPr>
        <w:t>………………………………………….10</w:t>
      </w:r>
    </w:p>
    <w:p w:rsidR="001A4B4B" w:rsidRPr="004B37E3" w:rsidRDefault="001A4B4B" w:rsidP="001A4B4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8.8 Dokumenty budowlane</w:t>
      </w:r>
      <w:r w:rsidR="008A10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  …10</w:t>
      </w:r>
    </w:p>
    <w:p w:rsidR="001A4B4B" w:rsidRPr="004B37E3" w:rsidRDefault="001A4B4B" w:rsidP="001A4B4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8.9 Ochrona i utrzymanie robót</w:t>
      </w:r>
      <w:r w:rsidR="008A1004">
        <w:rPr>
          <w:rFonts w:ascii="Times New Roman" w:hAnsi="Times New Roman" w:cs="Times New Roman"/>
          <w:sz w:val="24"/>
          <w:szCs w:val="24"/>
        </w:rPr>
        <w:t>…………………………………………………………   …10</w:t>
      </w:r>
    </w:p>
    <w:p w:rsidR="005D6CF9" w:rsidRDefault="005D6CF9" w:rsidP="001A4B4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5D6CF9" w:rsidRDefault="005D6CF9" w:rsidP="001A4B4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A4B4B" w:rsidRPr="004B37E3" w:rsidRDefault="001A4B4B" w:rsidP="001A4B4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8.10 Sprzęt</w:t>
      </w:r>
      <w:r w:rsidR="008A10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    ……………10</w:t>
      </w:r>
    </w:p>
    <w:p w:rsidR="001A4B4B" w:rsidRPr="004B37E3" w:rsidRDefault="001A4B4B" w:rsidP="001A4B4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8.11 Transport</w:t>
      </w:r>
      <w:r w:rsidR="008A10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  .11</w:t>
      </w:r>
    </w:p>
    <w:p w:rsidR="007267F5" w:rsidRDefault="007267F5" w:rsidP="001A4B4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A4B4B" w:rsidRPr="0032421F" w:rsidRDefault="001A4B4B" w:rsidP="001A4B4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32421F">
        <w:rPr>
          <w:rFonts w:ascii="Times New Roman" w:hAnsi="Times New Roman" w:cs="Times New Roman"/>
          <w:b/>
          <w:sz w:val="24"/>
          <w:szCs w:val="24"/>
        </w:rPr>
        <w:t>Część informacyjna</w:t>
      </w:r>
    </w:p>
    <w:p w:rsidR="001A4B4B" w:rsidRPr="004B37E3" w:rsidRDefault="001A4B4B" w:rsidP="001A4B4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1. Dokumenty potwierdzające zgodność zamierzenia budowlanego z wymaganymi wynikami z odrębnych przepisów</w:t>
      </w:r>
      <w:r w:rsidR="008A10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      11</w:t>
      </w:r>
    </w:p>
    <w:p w:rsidR="001A4B4B" w:rsidRPr="004B37E3" w:rsidRDefault="001A4B4B" w:rsidP="001A4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2.Oświadczenie stwierdzające prawo do dysponowania nieruchomością na celu budowlane</w:t>
      </w:r>
      <w:r w:rsidR="008A1004">
        <w:rPr>
          <w:rFonts w:ascii="Times New Roman" w:hAnsi="Times New Roman" w:cs="Times New Roman"/>
          <w:sz w:val="24"/>
          <w:szCs w:val="24"/>
        </w:rPr>
        <w:t>.11</w:t>
      </w:r>
    </w:p>
    <w:p w:rsidR="001A4B4B" w:rsidRPr="004B37E3" w:rsidRDefault="001A4B4B" w:rsidP="001A4B4B">
      <w:pPr>
        <w:tabs>
          <w:tab w:val="left" w:pos="567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B37E3">
        <w:rPr>
          <w:rFonts w:ascii="Times New Roman" w:hAnsi="Times New Roman" w:cs="Times New Roman"/>
          <w:sz w:val="24"/>
          <w:szCs w:val="24"/>
        </w:rPr>
        <w:t>3. Przepisy prywatne i normy związane z projektowaniem i wykonaniem zamierzenia budowlanego</w:t>
      </w:r>
      <w:r w:rsidR="008A10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………………………………………………………………………………11</w:t>
      </w:r>
    </w:p>
    <w:p w:rsidR="00B6306C" w:rsidRPr="004B37E3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B4B" w:rsidRPr="004B37E3" w:rsidRDefault="001A4B4B" w:rsidP="00B630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B4B" w:rsidRPr="004B37E3" w:rsidRDefault="001A4B4B" w:rsidP="00B630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A4B4B" w:rsidRPr="00BB2EA0" w:rsidRDefault="001A4B4B" w:rsidP="00B630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A4B4B" w:rsidRPr="00BB2EA0" w:rsidRDefault="001A4B4B" w:rsidP="00B630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A4B4B" w:rsidRPr="00BB2EA0" w:rsidRDefault="001A4B4B" w:rsidP="00B630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A4B4B" w:rsidRPr="00BB2EA0" w:rsidRDefault="001A4B4B" w:rsidP="00B630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A4B4B" w:rsidRPr="00BB2EA0" w:rsidRDefault="001A4B4B" w:rsidP="00B630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A4B4B" w:rsidRPr="00BB2EA0" w:rsidRDefault="001A4B4B" w:rsidP="00B630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A4B4B" w:rsidRPr="00BB2EA0" w:rsidRDefault="001A4B4B" w:rsidP="00B630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A4B4B" w:rsidRPr="00BB2EA0" w:rsidRDefault="001A4B4B" w:rsidP="00B630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A4B4B" w:rsidRDefault="001A4B4B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B4B" w:rsidRDefault="001A4B4B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B4B" w:rsidRDefault="001A4B4B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B4B" w:rsidRDefault="001A4B4B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B4B" w:rsidRDefault="001A4B4B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B4B" w:rsidRDefault="001A4B4B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B4B" w:rsidRDefault="001A4B4B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B4B" w:rsidRDefault="001A4B4B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B4B" w:rsidRDefault="001A4B4B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B4B" w:rsidRDefault="001A4B4B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B4B" w:rsidRDefault="001A4B4B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B4B" w:rsidRDefault="001A4B4B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B4B" w:rsidRDefault="001A4B4B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B4B" w:rsidRDefault="001A4B4B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B4B" w:rsidRDefault="001A4B4B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6CF9" w:rsidRDefault="005D6CF9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6CF9" w:rsidRDefault="005D6CF9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6CF9" w:rsidRDefault="005D6CF9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6CF9" w:rsidRDefault="005D6CF9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4138" w:rsidRDefault="00494138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4138" w:rsidRDefault="00494138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4B4B" w:rsidRPr="0032421F" w:rsidRDefault="0032421F" w:rsidP="00B6306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2421F">
        <w:rPr>
          <w:rFonts w:ascii="Times New Roman" w:hAnsi="Times New Roman" w:cs="Times New Roman"/>
          <w:b/>
          <w:sz w:val="32"/>
          <w:szCs w:val="32"/>
        </w:rPr>
        <w:t>Część opisowa</w:t>
      </w:r>
    </w:p>
    <w:p w:rsidR="001A4B4B" w:rsidRDefault="001A4B4B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7FD">
        <w:rPr>
          <w:rFonts w:ascii="Times New Roman" w:hAnsi="Times New Roman" w:cs="Times New Roman"/>
          <w:b/>
          <w:sz w:val="28"/>
          <w:szCs w:val="28"/>
          <w:u w:val="single"/>
        </w:rPr>
        <w:t>1. Ogólny opis przedmiotu zamówienia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1.1 Opis przedsięwzięcia</w:t>
      </w:r>
    </w:p>
    <w:p w:rsidR="00B6306C" w:rsidRPr="009140ED" w:rsidRDefault="00B6306C" w:rsidP="00B630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7FD">
        <w:rPr>
          <w:rFonts w:ascii="Times New Roman" w:hAnsi="Times New Roman" w:cs="Times New Roman"/>
          <w:sz w:val="24"/>
          <w:szCs w:val="24"/>
        </w:rPr>
        <w:t>Przedmiotem zamówienia jest budowa toru rowerowego typu „</w:t>
      </w:r>
      <w:proofErr w:type="spellStart"/>
      <w:r w:rsidRPr="00F037FD"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 w:rsidRPr="00F037FD">
        <w:rPr>
          <w:rFonts w:ascii="Times New Roman" w:hAnsi="Times New Roman" w:cs="Times New Roman"/>
          <w:sz w:val="24"/>
          <w:szCs w:val="24"/>
        </w:rPr>
        <w:t xml:space="preserve">” w Parku pod Dębami </w:t>
      </w:r>
      <w:r>
        <w:rPr>
          <w:rFonts w:ascii="Times New Roman" w:hAnsi="Times New Roman" w:cs="Times New Roman"/>
          <w:sz w:val="24"/>
          <w:szCs w:val="24"/>
        </w:rPr>
        <w:t>w Ustrzykach Dolnych</w:t>
      </w:r>
      <w:r w:rsidRPr="00F037FD">
        <w:rPr>
          <w:rFonts w:ascii="Times New Roman" w:hAnsi="Times New Roman" w:cs="Times New Roman"/>
          <w:sz w:val="24"/>
          <w:szCs w:val="24"/>
        </w:rPr>
        <w:t xml:space="preserve"> w systemie </w:t>
      </w:r>
      <w:r w:rsidRPr="009140ED">
        <w:rPr>
          <w:rFonts w:ascii="Times New Roman" w:hAnsi="Times New Roman" w:cs="Times New Roman"/>
          <w:b/>
          <w:i/>
          <w:sz w:val="28"/>
          <w:szCs w:val="28"/>
        </w:rPr>
        <w:t>„zaprojektuj i wybuduj„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Zakres planowanego przedsięwzięcia obejmuje wykonanie projektu budowlanego toru rowerowego i uzyskanie pozwolenia na budowę a następnie realizacja inwestycji zgodnie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037FD">
        <w:rPr>
          <w:rFonts w:ascii="Times New Roman" w:hAnsi="Times New Roman" w:cs="Times New Roman"/>
          <w:sz w:val="24"/>
          <w:szCs w:val="24"/>
        </w:rPr>
        <w:t xml:space="preserve"> z opracowaną dokumentacją.</w:t>
      </w:r>
    </w:p>
    <w:p w:rsidR="00B6306C" w:rsidRPr="00F037FD" w:rsidRDefault="00B6306C" w:rsidP="00B6306C">
      <w:pPr>
        <w:pStyle w:val="Tekstpodstawowy2"/>
        <w:tabs>
          <w:tab w:val="left" w:pos="0"/>
          <w:tab w:val="left" w:pos="284"/>
          <w:tab w:val="left" w:pos="993"/>
        </w:tabs>
        <w:spacing w:line="276" w:lineRule="auto"/>
        <w:rPr>
          <w:b w:val="0"/>
          <w:iCs/>
          <w:szCs w:val="24"/>
        </w:rPr>
      </w:pPr>
      <w:r w:rsidRPr="00F037FD">
        <w:rPr>
          <w:b w:val="0"/>
          <w:szCs w:val="24"/>
        </w:rPr>
        <w:t>Celem przedsięwzięcia je</w:t>
      </w:r>
      <w:r>
        <w:rPr>
          <w:b w:val="0"/>
          <w:szCs w:val="24"/>
        </w:rPr>
        <w:t xml:space="preserve">st rozszerzenie infrastruktury wypoczynku i rekreacji </w:t>
      </w:r>
      <w:r w:rsidRPr="00F037FD">
        <w:rPr>
          <w:b w:val="0"/>
          <w:szCs w:val="24"/>
        </w:rPr>
        <w:t xml:space="preserve">w gminie Ustrzyki Dolne w ramach projektu pn. </w:t>
      </w:r>
      <w:r w:rsidRPr="00F037FD">
        <w:rPr>
          <w:szCs w:val="24"/>
        </w:rPr>
        <w:t>„</w:t>
      </w:r>
      <w:r w:rsidRPr="00F037FD">
        <w:rPr>
          <w:i/>
          <w:szCs w:val="24"/>
        </w:rPr>
        <w:t xml:space="preserve">W poszukiwaniu wspólnych korzeni -- tworzenie zaplecza turystyczno-rekreacyjnego poprzez modernizację Parku pod Dębami (Polska) </w:t>
      </w:r>
      <w:r>
        <w:rPr>
          <w:i/>
          <w:szCs w:val="24"/>
        </w:rPr>
        <w:t xml:space="preserve">                     </w:t>
      </w:r>
      <w:r w:rsidRPr="00F037FD">
        <w:rPr>
          <w:i/>
          <w:szCs w:val="24"/>
        </w:rPr>
        <w:t xml:space="preserve"> i</w:t>
      </w:r>
      <w:r w:rsidRPr="00F037FD">
        <w:rPr>
          <w:szCs w:val="24"/>
        </w:rPr>
        <w:t xml:space="preserve"> </w:t>
      </w:r>
      <w:r w:rsidRPr="00F037FD">
        <w:rPr>
          <w:i/>
          <w:szCs w:val="24"/>
        </w:rPr>
        <w:t xml:space="preserve">Parku </w:t>
      </w:r>
      <w:proofErr w:type="spellStart"/>
      <w:r w:rsidRPr="00F037FD">
        <w:rPr>
          <w:i/>
          <w:szCs w:val="24"/>
        </w:rPr>
        <w:t>Mieru</w:t>
      </w:r>
      <w:proofErr w:type="spellEnd"/>
      <w:r w:rsidRPr="00F037FD">
        <w:rPr>
          <w:i/>
          <w:szCs w:val="24"/>
        </w:rPr>
        <w:t xml:space="preserve"> (Słowacja)</w:t>
      </w:r>
      <w:r w:rsidRPr="00F037FD">
        <w:rPr>
          <w:szCs w:val="24"/>
        </w:rPr>
        <w:t xml:space="preserve">, </w:t>
      </w:r>
      <w:r w:rsidRPr="00F037FD">
        <w:rPr>
          <w:i/>
          <w:iCs/>
          <w:szCs w:val="24"/>
        </w:rPr>
        <w:t xml:space="preserve">realizowanego z Programu Współpracy Transgraniczne Rzeczpospolita Polska – Republika Słowacka” </w:t>
      </w:r>
      <w:r w:rsidRPr="00F037FD">
        <w:rPr>
          <w:b w:val="0"/>
          <w:i/>
          <w:iCs/>
          <w:szCs w:val="24"/>
        </w:rPr>
        <w:t xml:space="preserve"> </w:t>
      </w:r>
      <w:r w:rsidRPr="00F037FD">
        <w:rPr>
          <w:b w:val="0"/>
          <w:iCs/>
          <w:szCs w:val="24"/>
        </w:rPr>
        <w:t>współfinansowanego z Europejskiego Funduszu Rozwoju Regionalnego.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1.2 Opis stanu istniejącego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Teren na którym planowana jest inwestycja znajduje się w Parku pod Dębami w mieście Ustrzyki Dolne, gmina Ustrzyki Dolne , w pobliżu Zespołu Szkół Publicznych Nr 1 oraz zabudowy mieszkaniowej wielorodzinnej. Teren tej jest niezagospodarowaną częścią                   Parku pod Dębami,  jest łatwo dostępny dla transportu kołowego oraz dla pieszych.                                             W bezpośrednim sąsiedztwie przedmiotowego terenu znajduje się rzeka Strwiąż.                                        Od strony południowej teren graniczy z wysoką skarpą.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Teren jest płaski dominuje zieleń niska-trawa, w sąsiedztwie znajdują się krzewy.                            Przez działkę, na której będzie realizowana inwestycja przebiega ciepłociąg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037FD">
        <w:rPr>
          <w:rFonts w:ascii="Times New Roman" w:hAnsi="Times New Roman" w:cs="Times New Roman"/>
          <w:sz w:val="24"/>
          <w:szCs w:val="24"/>
        </w:rPr>
        <w:t xml:space="preserve">i kanalizacja sanitarna. </w:t>
      </w:r>
    </w:p>
    <w:p w:rsidR="00B6306C" w:rsidRPr="00F037FD" w:rsidRDefault="00B6306C" w:rsidP="00B6306C">
      <w:pPr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Inwestycja będzie realizowana na działce będącej własnością gminy Ustrzyki Dolne </w:t>
      </w:r>
      <w:r w:rsidRPr="00F037FD">
        <w:rPr>
          <w:rFonts w:ascii="Times New Roman" w:hAnsi="Times New Roman" w:cs="Times New Roman"/>
          <w:sz w:val="24"/>
          <w:szCs w:val="24"/>
        </w:rPr>
        <w:br/>
        <w:t xml:space="preserve">o nr ewidencyjnym 1209/4 </w:t>
      </w:r>
      <w:r w:rsidRPr="005114C9">
        <w:rPr>
          <w:rFonts w:ascii="Times New Roman" w:hAnsi="Times New Roman" w:cs="Times New Roman"/>
          <w:sz w:val="24"/>
          <w:szCs w:val="24"/>
        </w:rPr>
        <w:t>(mapa sytuacyjna)</w:t>
      </w:r>
    </w:p>
    <w:p w:rsidR="00B6306C" w:rsidRPr="00F037FD" w:rsidRDefault="00B6306C" w:rsidP="00B6306C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7FD">
        <w:rPr>
          <w:rFonts w:ascii="Times New Roman" w:hAnsi="Times New Roman" w:cs="Times New Roman"/>
          <w:b/>
          <w:sz w:val="28"/>
          <w:szCs w:val="28"/>
          <w:u w:val="single"/>
        </w:rPr>
        <w:t>2. Charakterystyczne parametry określające wielkość obiektu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</w:t>
      </w:r>
      <w:r w:rsidRPr="00F03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i zakres robót</w:t>
      </w:r>
    </w:p>
    <w:p w:rsidR="00B6306C" w:rsidRPr="00F037FD" w:rsidRDefault="00B6306C" w:rsidP="00B6306C">
      <w:pPr>
        <w:pStyle w:val="Akapitzlist"/>
        <w:spacing w:after="0"/>
        <w:ind w:left="1241" w:hanging="1241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Zak</w:t>
      </w:r>
      <w:r>
        <w:rPr>
          <w:rFonts w:ascii="Times New Roman" w:hAnsi="Times New Roman" w:cs="Times New Roman"/>
          <w:sz w:val="24"/>
          <w:szCs w:val="24"/>
        </w:rPr>
        <w:t xml:space="preserve">res planowanej inwestycji </w:t>
      </w:r>
      <w:r w:rsidRPr="00F037FD">
        <w:rPr>
          <w:rFonts w:ascii="Times New Roman" w:hAnsi="Times New Roman" w:cs="Times New Roman"/>
          <w:sz w:val="24"/>
          <w:szCs w:val="24"/>
        </w:rPr>
        <w:t>obejmuje :</w:t>
      </w:r>
    </w:p>
    <w:p w:rsidR="00B6306C" w:rsidRPr="00F037FD" w:rsidRDefault="00B6306C" w:rsidP="00B6306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1. Wykonanie dokumentacji projektowo-kosztorysowej toru rowerowego </w:t>
      </w:r>
      <w:proofErr w:type="spellStart"/>
      <w:r w:rsidRPr="00F037FD"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 w:rsidRPr="00F037FD">
        <w:rPr>
          <w:rFonts w:ascii="Times New Roman" w:hAnsi="Times New Roman" w:cs="Times New Roman"/>
          <w:sz w:val="24"/>
          <w:szCs w:val="24"/>
        </w:rPr>
        <w:t xml:space="preserve">                       wraz z niezbędnymi uzgodnieniami.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2. Wykonanie rekreacyjnego toru rowerowego typu ‘</w:t>
      </w:r>
      <w:proofErr w:type="spellStart"/>
      <w:r w:rsidRPr="00F037FD"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 w:rsidRPr="00F037FD">
        <w:rPr>
          <w:rFonts w:ascii="Times New Roman" w:hAnsi="Times New Roman" w:cs="Times New Roman"/>
          <w:sz w:val="24"/>
          <w:szCs w:val="24"/>
        </w:rPr>
        <w:t>’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037FD">
        <w:rPr>
          <w:rFonts w:ascii="Times New Roman" w:hAnsi="Times New Roman" w:cs="Times New Roman"/>
          <w:sz w:val="24"/>
          <w:szCs w:val="24"/>
        </w:rPr>
        <w:t>asadzenie</w:t>
      </w:r>
      <w:r>
        <w:rPr>
          <w:rFonts w:ascii="Times New Roman" w:hAnsi="Times New Roman" w:cs="Times New Roman"/>
          <w:sz w:val="24"/>
          <w:szCs w:val="24"/>
        </w:rPr>
        <w:t xml:space="preserve"> trawnika na skarpach toru i odtworzenie trawnika po budowie.</w:t>
      </w:r>
    </w:p>
    <w:p w:rsidR="00B6306C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4. Opracowanie regulaminu </w:t>
      </w:r>
      <w:r>
        <w:rPr>
          <w:rFonts w:ascii="Times New Roman" w:hAnsi="Times New Roman" w:cs="Times New Roman"/>
          <w:sz w:val="24"/>
          <w:szCs w:val="24"/>
        </w:rPr>
        <w:t xml:space="preserve">sposobu </w:t>
      </w:r>
      <w:r w:rsidRPr="00F037FD">
        <w:rPr>
          <w:rFonts w:ascii="Times New Roman" w:hAnsi="Times New Roman" w:cs="Times New Roman"/>
          <w:sz w:val="24"/>
          <w:szCs w:val="24"/>
        </w:rPr>
        <w:t>korzystania z trasy rowerowej „</w:t>
      </w:r>
      <w:proofErr w:type="spellStart"/>
      <w:r w:rsidRPr="00F037FD"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 w:rsidRPr="00F037FD">
        <w:rPr>
          <w:rFonts w:ascii="Times New Roman" w:hAnsi="Times New Roman" w:cs="Times New Roman"/>
          <w:sz w:val="24"/>
          <w:szCs w:val="24"/>
        </w:rPr>
        <w:t>”</w:t>
      </w:r>
    </w:p>
    <w:p w:rsidR="00B6306C" w:rsidRPr="005D6CF9" w:rsidRDefault="00B6306C" w:rsidP="005D6CF9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Montaż tablicy z regulaminem </w:t>
      </w:r>
      <w:r w:rsidRPr="00F037FD">
        <w:rPr>
          <w:rFonts w:ascii="Times New Roman" w:hAnsi="Times New Roman" w:cs="Times New Roman"/>
          <w:sz w:val="24"/>
          <w:szCs w:val="24"/>
        </w:rPr>
        <w:t xml:space="preserve">oraz stojaka rowerowego umożliwiającego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037FD">
        <w:rPr>
          <w:rFonts w:ascii="Times New Roman" w:hAnsi="Times New Roman" w:cs="Times New Roman"/>
          <w:sz w:val="24"/>
          <w:szCs w:val="24"/>
        </w:rPr>
        <w:t>zaparkowanie 6-8 rowerów.</w:t>
      </w:r>
    </w:p>
    <w:p w:rsidR="00B6306C" w:rsidRPr="00F037FD" w:rsidRDefault="00B6306C" w:rsidP="00B6306C">
      <w:pPr>
        <w:spacing w:after="0"/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2.1 Rekreacyjny tor rowerowy typu ‘</w:t>
      </w:r>
      <w:proofErr w:type="spellStart"/>
      <w:r w:rsidRPr="00F037FD">
        <w:rPr>
          <w:rFonts w:ascii="Times New Roman" w:hAnsi="Times New Roman" w:cs="Times New Roman"/>
          <w:b/>
          <w:sz w:val="24"/>
          <w:szCs w:val="24"/>
        </w:rPr>
        <w:t>pumptrack</w:t>
      </w:r>
      <w:proofErr w:type="spellEnd"/>
      <w:r w:rsidRPr="00F037FD">
        <w:rPr>
          <w:rFonts w:ascii="Times New Roman" w:hAnsi="Times New Roman" w:cs="Times New Roman"/>
          <w:b/>
          <w:sz w:val="24"/>
          <w:szCs w:val="24"/>
        </w:rPr>
        <w:t>’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We wskazanej lokalizacji należy zaprojektować i wykonać tor rowerowy typu ,,</w:t>
      </w:r>
      <w:proofErr w:type="spellStart"/>
      <w:r w:rsidRPr="00F037FD"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 w:rsidRPr="00F037FD">
        <w:rPr>
          <w:rFonts w:ascii="Times New Roman" w:hAnsi="Times New Roman" w:cs="Times New Roman"/>
          <w:sz w:val="24"/>
          <w:szCs w:val="24"/>
        </w:rPr>
        <w:t>” umożliwiający jednoczesne użytkowanie przez więcej niż jednego rowerzystę.                           Tor powinien posiadać konstrukcję i nawierzchnię bitumiczną, parametry pozwalające na rozpędzenie i utrzymanie prędkości bez konieczności pedałowania, powinien umożliwić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</w:rPr>
        <w:lastRenderedPageBreak/>
        <w:t>naukę podstawowych umiejętności rowerowych (skręcanie w obie strony bez konieczności zmiany kierunku jazdy)</w:t>
      </w:r>
      <w:r>
        <w:rPr>
          <w:rFonts w:ascii="Times New Roman" w:hAnsi="Times New Roman" w:cs="Times New Roman"/>
          <w:sz w:val="24"/>
          <w:szCs w:val="24"/>
        </w:rPr>
        <w:t xml:space="preserve">. Oczekiwany rozmiar </w:t>
      </w:r>
      <w:r w:rsidRPr="005114C9">
        <w:rPr>
          <w:rFonts w:ascii="Times New Roman" w:hAnsi="Times New Roman" w:cs="Times New Roman"/>
          <w:sz w:val="24"/>
          <w:szCs w:val="24"/>
        </w:rPr>
        <w:t xml:space="preserve">toru to 160 </w:t>
      </w:r>
      <w:proofErr w:type="spellStart"/>
      <w:r w:rsidRPr="005114C9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F037FD">
        <w:rPr>
          <w:rFonts w:ascii="Times New Roman" w:hAnsi="Times New Roman" w:cs="Times New Roman"/>
          <w:sz w:val="24"/>
          <w:szCs w:val="24"/>
        </w:rPr>
        <w:t xml:space="preserve"> pasa</w:t>
      </w:r>
      <w:r>
        <w:rPr>
          <w:rFonts w:ascii="Times New Roman" w:hAnsi="Times New Roman" w:cs="Times New Roman"/>
          <w:sz w:val="24"/>
          <w:szCs w:val="24"/>
        </w:rPr>
        <w:t xml:space="preserve"> jezdnego.</w:t>
      </w:r>
    </w:p>
    <w:p w:rsidR="00B6306C" w:rsidRPr="00F037FD" w:rsidRDefault="00B6306C" w:rsidP="00B6306C">
      <w:pPr>
        <w:pStyle w:val="Akapitzlist"/>
        <w:spacing w:after="0"/>
        <w:ind w:left="1432" w:hanging="1432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2.2 Plac wypoczynku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 dokumentacji projektowej należy zaproponować miejsce wypoczynku zlokalizowane           w bezpośrednim sąsiedztwie pasma jezdnego i dające wgląd w cały przebieg toru.                         Miejsce to powinno stwarzać enklawę integrującą użytkowników i zachęcać do przebywania w jej obszarze. Plac wypoczynku powinien mieścić 2-4 ławki i zapewniać przestrzeń do swobodnego poruszania się użytkowników wraz z rowerami od strefy wejścia do stojaka rowerowego czy miejsca wejścia na pasmo jezdne toru. Wykonanie miejsca wypoczynku przewiduje się wg odrębnego opracowania projektowego i odrębnego zadania inwestycyjnego.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2.3 Nasadzenia zieleni i trawniki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Nie przewiduje się nowych </w:t>
      </w:r>
      <w:proofErr w:type="spellStart"/>
      <w:r w:rsidRPr="00F037FD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F037FD">
        <w:rPr>
          <w:rFonts w:ascii="Times New Roman" w:hAnsi="Times New Roman" w:cs="Times New Roman"/>
          <w:sz w:val="24"/>
          <w:szCs w:val="24"/>
        </w:rPr>
        <w:t xml:space="preserve">. Na terenie prowadzenia prac budowlanych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037FD">
        <w:rPr>
          <w:rFonts w:ascii="Times New Roman" w:hAnsi="Times New Roman" w:cs="Times New Roman"/>
          <w:sz w:val="24"/>
          <w:szCs w:val="24"/>
        </w:rPr>
        <w:t>przewiduje się odtworzenie trawnika oraz nasadzenie trawnika na skarpach toru.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2.4 Oświetlenie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Przewiduje się wykonanie oświetlenia projektowanego toru na późniejszym etapie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037FD">
        <w:rPr>
          <w:rFonts w:ascii="Times New Roman" w:hAnsi="Times New Roman" w:cs="Times New Roman"/>
          <w:sz w:val="24"/>
          <w:szCs w:val="24"/>
        </w:rPr>
        <w:t>wg  odrębnego opracowania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2.5 Dojścia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Przewiduje się wykonanie dojść w postaci chodników do projektowanego toru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037FD">
        <w:rPr>
          <w:rFonts w:ascii="Times New Roman" w:hAnsi="Times New Roman" w:cs="Times New Roman"/>
          <w:sz w:val="24"/>
          <w:szCs w:val="24"/>
        </w:rPr>
        <w:t>wg  odrębnego opracowania.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2.6 Mała architektura</w:t>
      </w:r>
    </w:p>
    <w:p w:rsidR="00B6306C" w:rsidRPr="00F037FD" w:rsidRDefault="00B6306C" w:rsidP="00B6306C">
      <w:pPr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Przewiduje się zainstalowanie w miejscu dobrze widocznym tablicy z regulaminem użytkowania toru oprac</w:t>
      </w:r>
      <w:r>
        <w:rPr>
          <w:rFonts w:ascii="Times New Roman" w:hAnsi="Times New Roman" w:cs="Times New Roman"/>
          <w:sz w:val="24"/>
          <w:szCs w:val="24"/>
        </w:rPr>
        <w:t xml:space="preserve">owanym </w:t>
      </w:r>
      <w:r w:rsidRPr="005114C9">
        <w:rPr>
          <w:rFonts w:ascii="Times New Roman" w:hAnsi="Times New Roman" w:cs="Times New Roman"/>
          <w:sz w:val="24"/>
          <w:szCs w:val="24"/>
        </w:rPr>
        <w:t>przez Wykonawcę w uzgodnieniu z Zamawiającym,</w:t>
      </w:r>
      <w:r w:rsidRPr="00F037FD">
        <w:rPr>
          <w:rFonts w:ascii="Times New Roman" w:hAnsi="Times New Roman" w:cs="Times New Roman"/>
          <w:sz w:val="24"/>
          <w:szCs w:val="24"/>
        </w:rPr>
        <w:t xml:space="preserve">                        oraz stojaka rowerowego umożliwiającego zaparkowanie 6-8 rowerów.</w:t>
      </w:r>
    </w:p>
    <w:p w:rsidR="00B6306C" w:rsidRPr="00C32C28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C28">
        <w:rPr>
          <w:rFonts w:ascii="Times New Roman" w:hAnsi="Times New Roman" w:cs="Times New Roman"/>
          <w:b/>
          <w:sz w:val="28"/>
          <w:szCs w:val="28"/>
          <w:u w:val="single"/>
        </w:rPr>
        <w:t>3. Aktualne uwarunkowania wykonania przedmiotu zamówień</w:t>
      </w:r>
    </w:p>
    <w:p w:rsidR="00B6306C" w:rsidRPr="00F037FD" w:rsidRDefault="00B6306C" w:rsidP="00B6306C">
      <w:p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3.1 Uwarunkowania wynikające z lokalizacji, ukształtowania i sposobu zagospodarowania terenu.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Teren przeznaczony pod inwestycję to płaski teren przyległy do Parku pod Dębami, przedzielony rzeką Strwiąż, od strony południowej ograniczony wysoką skarpą, od strony zachodniej zamknięty drogą dojazdową wraz z parkingiem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Przy projektowaniu toru, należy brać pod uwagę rozwiązania umożliwiające odprowadzenie  wód gruntowych i opadowych.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3.2 Zakres dokumentacji projektowej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przedmiotu zamówienia będzie zobowiązany do:</w:t>
      </w:r>
    </w:p>
    <w:p w:rsidR="00B6306C" w:rsidRPr="00F037FD" w:rsidRDefault="00B6306C" w:rsidP="00B6306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Pobrania od Zamawiającego </w:t>
      </w:r>
      <w:r w:rsidRPr="00F037FD">
        <w:rPr>
          <w:rFonts w:ascii="Times New Roman" w:hAnsi="Times New Roman" w:cs="Times New Roman"/>
          <w:sz w:val="24"/>
          <w:szCs w:val="24"/>
        </w:rPr>
        <w:t>aktualnej mapy do celów projektowych obejmującej swym zasięgiem obszar planowanego przedsięwzięcia</w:t>
      </w:r>
    </w:p>
    <w:p w:rsidR="00B6306C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2.  Pozyskania wpisu i wyrysu </w:t>
      </w:r>
    </w:p>
    <w:p w:rsidR="00B6306C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3.  Sporządzenia opinii geotechnicznej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4.  Opracowanie dokumentacji projektowej branży architektoniczno-budowlanej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5. Wsparcie Zamawiającego w uzyskaniu pozwolenia na budowę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6.  Wykonanie dokumentacji powykonawczej.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7FD">
        <w:rPr>
          <w:rFonts w:ascii="Times New Roman" w:hAnsi="Times New Roman" w:cs="Times New Roman"/>
          <w:b/>
          <w:sz w:val="24"/>
          <w:szCs w:val="24"/>
          <w:u w:val="single"/>
        </w:rPr>
        <w:t>4.  Ogólne właściwości funkcjonalno-użytkowe</w:t>
      </w:r>
    </w:p>
    <w:p w:rsidR="00B6306C" w:rsidRPr="00F037FD" w:rsidRDefault="00B6306C" w:rsidP="00B6306C">
      <w:pPr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Przedsięwzięcie ma na celu zagospodarowanie fragmentu terenów zielonych w Parku pod Dębami w Ustrzykach Dolnych  poprzez rozszerzenie oferty sportowo-rekreacyjnej                              i dostarczenie ludności innowacyjnego obiektu rekreacyjnego oraz powiększenie walorów </w:t>
      </w:r>
      <w:proofErr w:type="spellStart"/>
      <w:r w:rsidRPr="00F037FD">
        <w:rPr>
          <w:rFonts w:ascii="Times New Roman" w:hAnsi="Times New Roman" w:cs="Times New Roman"/>
          <w:sz w:val="24"/>
          <w:szCs w:val="24"/>
        </w:rPr>
        <w:lastRenderedPageBreak/>
        <w:t>turystyczno</w:t>
      </w:r>
      <w:proofErr w:type="spellEnd"/>
      <w:r w:rsidRPr="00F037FD">
        <w:rPr>
          <w:rFonts w:ascii="Times New Roman" w:hAnsi="Times New Roman" w:cs="Times New Roman"/>
          <w:sz w:val="24"/>
          <w:szCs w:val="24"/>
        </w:rPr>
        <w:t xml:space="preserve"> - rekreacyjnych miasta i gminy Ustrzyki Dolne w skali szeroko rozumianego regionu.</w:t>
      </w:r>
    </w:p>
    <w:p w:rsidR="00B6306C" w:rsidRPr="009140ED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0ED">
        <w:rPr>
          <w:rFonts w:ascii="Times New Roman" w:hAnsi="Times New Roman" w:cs="Times New Roman"/>
          <w:b/>
          <w:sz w:val="28"/>
          <w:szCs w:val="28"/>
          <w:u w:val="single"/>
        </w:rPr>
        <w:t xml:space="preserve">5.  Szczegółowe właściwości </w:t>
      </w:r>
      <w:proofErr w:type="spellStart"/>
      <w:r w:rsidRPr="009140ED">
        <w:rPr>
          <w:rFonts w:ascii="Times New Roman" w:hAnsi="Times New Roman" w:cs="Times New Roman"/>
          <w:b/>
          <w:sz w:val="28"/>
          <w:szCs w:val="28"/>
          <w:u w:val="single"/>
        </w:rPr>
        <w:t>funkcjonalno</w:t>
      </w:r>
      <w:proofErr w:type="spellEnd"/>
      <w:r w:rsidRPr="009140E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użytkowe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5.1  Parametry toru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Przedmiotem inwestycji jest obiekt rekreacyjny typu ‘</w:t>
      </w:r>
      <w:proofErr w:type="spellStart"/>
      <w:r w:rsidRPr="00F037FD"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 w:rsidRPr="00F037FD">
        <w:rPr>
          <w:rFonts w:ascii="Times New Roman" w:hAnsi="Times New Roman" w:cs="Times New Roman"/>
          <w:sz w:val="24"/>
          <w:szCs w:val="24"/>
        </w:rPr>
        <w:t>’ przeznaczony do jazdy na rowerze i skierowany do wszystkich grup wiekowych. Tor składa się z profilowanych pasm jezdnych na których występują garby (muldy) oraz profilowanych zakrętów (band) ułożonych w sekwencje umożliwiające rozpędzanie się i utrzymywanie prędkości bez konieczności pedałowania. Serie muld wraz z bandami tworzą zamkniętą pętlę (lub kilka pętli) po których jazda może odbywać się w obu kierunkach.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Planowany tor powinien posiadać skręty o właściwie dobranych promieniach oraz mieć układ pasm jezdnych umożliwiających naukę skręcania w obie strony (w prawo                                       i w lewo) bez konieczności zmiany kierunku jazdy. Umiejscowienie toru na działce powinno przewidywać możliwość rozbudowy toru poprzez dołożenie dodatkowej pętli lub wykonanie innych elementów infrastruktury rowerowej.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Kształt, konstrukcja i wykończenie toru powinny zapewnić możliwość bezpiecznego opuszczenia pasma ruchu. W najwyższych punktach zakrętów należy zastosować oznakowanie wizualne, informujące o zbliżaniu się do krawędzi pasma jezdnego.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Tor powinien być zaprojektowany i wykonany w technologii nasypu gruntowego stabilizowanego oraz z odpowiednią podbudową z kruszywa wykończonego nawierzchnią bitumiczną. Skarpy toru powinny zostać obsiane trawą. Pasma nawierzchni bitumicznej nie powinny bezpośrednio stykać się z trawnikiem.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Parametry toru: 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037FD">
        <w:rPr>
          <w:rFonts w:ascii="Times New Roman" w:hAnsi="Times New Roman" w:cs="Times New Roman"/>
          <w:sz w:val="24"/>
          <w:szCs w:val="24"/>
        </w:rPr>
        <w:t>. Długość pasm jezdnych toru (potocznie rozumiana jako dł. toru)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37FD">
        <w:rPr>
          <w:rFonts w:ascii="Times New Roman" w:hAnsi="Times New Roman" w:cs="Times New Roman"/>
          <w:sz w:val="24"/>
          <w:szCs w:val="24"/>
        </w:rPr>
        <w:t xml:space="preserve">- 160 </w:t>
      </w:r>
      <w:proofErr w:type="spellStart"/>
      <w:r w:rsidRPr="00F037FD">
        <w:rPr>
          <w:rFonts w:ascii="Times New Roman" w:hAnsi="Times New Roman" w:cs="Times New Roman"/>
          <w:sz w:val="24"/>
          <w:szCs w:val="24"/>
        </w:rPr>
        <w:t>mb</w:t>
      </w:r>
      <w:proofErr w:type="spellEnd"/>
    </w:p>
    <w:p w:rsidR="00B6306C" w:rsidRPr="005114C9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037FD">
        <w:rPr>
          <w:rFonts w:ascii="Times New Roman" w:hAnsi="Times New Roman" w:cs="Times New Roman"/>
          <w:sz w:val="24"/>
          <w:szCs w:val="24"/>
        </w:rPr>
        <w:t xml:space="preserve">. </w:t>
      </w:r>
      <w:r w:rsidRPr="005114C9">
        <w:rPr>
          <w:rFonts w:ascii="Times New Roman" w:hAnsi="Times New Roman" w:cs="Times New Roman"/>
          <w:sz w:val="24"/>
          <w:szCs w:val="24"/>
        </w:rPr>
        <w:t>Szerokość użytkowa pasm jezdnych</w:t>
      </w:r>
      <w:r w:rsidRPr="005114C9">
        <w:rPr>
          <w:rFonts w:ascii="Times New Roman" w:hAnsi="Times New Roman" w:cs="Times New Roman"/>
          <w:sz w:val="24"/>
          <w:szCs w:val="24"/>
        </w:rPr>
        <w:tab/>
      </w:r>
      <w:r w:rsidRPr="005114C9">
        <w:rPr>
          <w:rFonts w:ascii="Times New Roman" w:hAnsi="Times New Roman" w:cs="Times New Roman"/>
          <w:sz w:val="24"/>
          <w:szCs w:val="24"/>
        </w:rPr>
        <w:tab/>
      </w:r>
      <w:r w:rsidRPr="005114C9">
        <w:rPr>
          <w:rFonts w:ascii="Times New Roman" w:hAnsi="Times New Roman" w:cs="Times New Roman"/>
          <w:sz w:val="24"/>
          <w:szCs w:val="24"/>
        </w:rPr>
        <w:tab/>
      </w:r>
      <w:r w:rsidRPr="005114C9">
        <w:rPr>
          <w:rFonts w:ascii="Times New Roman" w:hAnsi="Times New Roman" w:cs="Times New Roman"/>
          <w:sz w:val="24"/>
          <w:szCs w:val="24"/>
        </w:rPr>
        <w:tab/>
        <w:t xml:space="preserve">        - 120-150 cm</w:t>
      </w:r>
    </w:p>
    <w:p w:rsidR="00B6306C" w:rsidRPr="005114C9" w:rsidRDefault="00B6306C" w:rsidP="00B6306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14C9">
        <w:rPr>
          <w:rFonts w:ascii="Times New Roman" w:hAnsi="Times New Roman" w:cs="Times New Roman"/>
          <w:sz w:val="24"/>
          <w:szCs w:val="24"/>
        </w:rPr>
        <w:t>3. Wysokość typowych przeszkód (muld napędzających)                       - od 40 do50 cm</w:t>
      </w:r>
    </w:p>
    <w:p w:rsidR="00B6306C" w:rsidRPr="005114C9" w:rsidRDefault="00B6306C" w:rsidP="00B6306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14C9">
        <w:rPr>
          <w:rFonts w:ascii="Times New Roman" w:hAnsi="Times New Roman" w:cs="Times New Roman"/>
          <w:sz w:val="24"/>
          <w:szCs w:val="24"/>
        </w:rPr>
        <w:t xml:space="preserve">4. Wysokość zakrętów (band) </w:t>
      </w:r>
      <w:r w:rsidRPr="005114C9">
        <w:rPr>
          <w:rFonts w:ascii="Times New Roman" w:hAnsi="Times New Roman" w:cs="Times New Roman"/>
          <w:sz w:val="24"/>
          <w:szCs w:val="24"/>
        </w:rPr>
        <w:tab/>
      </w:r>
      <w:r w:rsidRPr="005114C9">
        <w:rPr>
          <w:rFonts w:ascii="Times New Roman" w:hAnsi="Times New Roman" w:cs="Times New Roman"/>
          <w:sz w:val="24"/>
          <w:szCs w:val="24"/>
        </w:rPr>
        <w:tab/>
      </w:r>
      <w:r w:rsidRPr="005114C9">
        <w:rPr>
          <w:rFonts w:ascii="Times New Roman" w:hAnsi="Times New Roman" w:cs="Times New Roman"/>
          <w:sz w:val="24"/>
          <w:szCs w:val="24"/>
        </w:rPr>
        <w:tab/>
      </w:r>
      <w:r w:rsidRPr="005114C9">
        <w:rPr>
          <w:rFonts w:ascii="Times New Roman" w:hAnsi="Times New Roman" w:cs="Times New Roman"/>
          <w:sz w:val="24"/>
          <w:szCs w:val="24"/>
        </w:rPr>
        <w:tab/>
        <w:t xml:space="preserve">                   -od 80 do 120 cm    </w:t>
      </w:r>
    </w:p>
    <w:p w:rsidR="00B6306C" w:rsidRPr="005114C9" w:rsidRDefault="00B6306C" w:rsidP="00B6306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114C9">
        <w:rPr>
          <w:rFonts w:ascii="Times New Roman" w:hAnsi="Times New Roman" w:cs="Times New Roman"/>
          <w:sz w:val="24"/>
          <w:szCs w:val="24"/>
        </w:rPr>
        <w:t>5. Ilość przeszkód typu mulda (w tym muldy wyjściowa i wejściowa zakrętu) – min 20</w:t>
      </w:r>
    </w:p>
    <w:p w:rsidR="00B6306C" w:rsidRDefault="00B6306C" w:rsidP="00B6306C">
      <w:pPr>
        <w:tabs>
          <w:tab w:val="left" w:pos="69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114C9">
        <w:rPr>
          <w:rFonts w:ascii="Times New Roman" w:hAnsi="Times New Roman" w:cs="Times New Roman"/>
          <w:sz w:val="24"/>
          <w:szCs w:val="24"/>
        </w:rPr>
        <w:t>6. Ilość profilowanych zakrętów typu ‘band’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140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min 8 </w:t>
      </w:r>
    </w:p>
    <w:p w:rsidR="00B6306C" w:rsidRDefault="00B6306C" w:rsidP="00B6306C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parametry należy uznać jako wyjściowe do wykonania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budowlnego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Parametry dotyczące muld i zakrętów muszą być dostosowane do długości toru i dobrane w taki sposób, by spełniały wszystkie kryteria właściwe dla toru typu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Pumptrack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Powinien posiadać cechy  rekreacyjnego toru rowerowego, z przeznaczeniem dla osób początkujących na nim jazdę oraz posiadać parametry toru sportowego, umożliwiającego przeprowadzenie na nim zawodów sportowych. </w:t>
      </w:r>
    </w:p>
    <w:p w:rsidR="00B6306C" w:rsidRPr="009140ED" w:rsidRDefault="00B6306C" w:rsidP="00B6306C">
      <w:pPr>
        <w:tabs>
          <w:tab w:val="left" w:pos="69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5.2  Charakterystyka zieleni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Nie planuje się nowych </w:t>
      </w:r>
      <w:proofErr w:type="spellStart"/>
      <w:r w:rsidRPr="00F037FD">
        <w:rPr>
          <w:rFonts w:ascii="Times New Roman" w:hAnsi="Times New Roman" w:cs="Times New Roman"/>
          <w:sz w:val="24"/>
          <w:szCs w:val="24"/>
        </w:rPr>
        <w:t>zasadzeń</w:t>
      </w:r>
      <w:proofErr w:type="spellEnd"/>
      <w:r w:rsidRPr="00F037FD">
        <w:rPr>
          <w:rFonts w:ascii="Times New Roman" w:hAnsi="Times New Roman" w:cs="Times New Roman"/>
          <w:sz w:val="24"/>
          <w:szCs w:val="24"/>
        </w:rPr>
        <w:t>.</w:t>
      </w:r>
    </w:p>
    <w:p w:rsidR="00B6306C" w:rsidRPr="009140ED" w:rsidRDefault="00B6306C" w:rsidP="00B6306C">
      <w:pPr>
        <w:spacing w:after="0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F037FD">
        <w:rPr>
          <w:rFonts w:ascii="Times New Roman" w:hAnsi="Times New Roman" w:cs="Times New Roman"/>
          <w:sz w:val="24"/>
          <w:szCs w:val="24"/>
        </w:rPr>
        <w:t>Na terenie objętym robotami budowlanymi należy odtworzyć trawnik a skarpy toru zagospodarować nowym trawnikiem.</w:t>
      </w:r>
      <w:r w:rsidRPr="00F037F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ab/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5.3  Elementy małej architektury</w:t>
      </w:r>
    </w:p>
    <w:p w:rsidR="00B6306C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Przewiduje się zainstalowanie w miejscu dobrze widocznym tablicy z regulaminem użytkowania toru oraz stojaka rowerowego umożliwiającego zaparkowanie 6-8 rowerów. </w:t>
      </w:r>
    </w:p>
    <w:p w:rsidR="00B6306C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lastRenderedPageBreak/>
        <w:t>Tablica jak i stojak powinny być wykonane z trwałego materiału, odpornego na działania czynników atmosferycznych i wykonane estetycznie.</w:t>
      </w:r>
    </w:p>
    <w:p w:rsidR="00B6306C" w:rsidRPr="009140E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06C" w:rsidRPr="009140ED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0ED">
        <w:rPr>
          <w:rFonts w:ascii="Times New Roman" w:hAnsi="Times New Roman" w:cs="Times New Roman"/>
          <w:b/>
          <w:sz w:val="28"/>
          <w:szCs w:val="28"/>
          <w:u w:val="single"/>
        </w:rPr>
        <w:t>6  Opis wymagań zamawiającego w stosunku do przedmiotu zamówienia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6.1  Wymagania ogólne dla prac projektowych i robót wykonawczych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Zamawiający zastrzega sobie prawo wglądu do projektu koncepcyjnego i budowlanego                         i weryfikacji zawartych w nim danych m.in.  pod względem zgodności z najlepszą praktyką budowlaną, prawem budowlanym, umową, opisem przedmiotu zamówienia przed uzyskaniem decyzji administracyjnych lub skierowaniem projektu do realizacji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Zamawiający przewiduje ustanowienie osoby upoważnionej do zarządzania realizacją umowy oraz zespołu specjalistów pełniących funkcje inspektorów nadzoru w zakresie wynikającym                    z Prawa budowlanego i postanowień umowy.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Inspektorzy będą uprawnieni do  dokonywania odbiorów (prac częściowych, zanikowych oraz końcowych), kontroli użytkowych wyrobów budowlanych w odniesieniu do ich parametrów oraz zgodności z dokumentacją, jakości i dokładności wykonywania robót, kontroli przeprowadzania prób i pomiarów, kontroli prawidłowości funkcjonowania zamontowanych urządzeń i wyposażenia.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 czasie wykonywania prac budowlanych musi być zapewniony dojazd mieszkańców do posesji prywatnych.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 związku z przygotowaniem terenu pod inwestycje należy uwzględnić istniejące obiekty oraz warunki gruntowo-wodne podłoża, istniejące sieci przebiegające w terenie.</w:t>
      </w:r>
    </w:p>
    <w:p w:rsidR="00B6306C" w:rsidRPr="00F037FD" w:rsidRDefault="00B6306C" w:rsidP="00B6306C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6.2  Przygotowanie terenu budowy</w:t>
      </w:r>
    </w:p>
    <w:p w:rsidR="00B6306C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Zaplecze budowy</w:t>
      </w:r>
      <w:r w:rsidRPr="00F037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jeżeli wykonawca uzna za stosowne, na terenie budowy należy uwzględnić miejsce na zaplecze socjalno-biurowe placu budowy.</w:t>
      </w:r>
    </w:p>
    <w:p w:rsidR="00B6306C" w:rsidRPr="00F037FD" w:rsidRDefault="00B6306C" w:rsidP="00B6306C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Odpady: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037FD">
        <w:rPr>
          <w:rFonts w:ascii="Times New Roman" w:hAnsi="Times New Roman" w:cs="Times New Roman"/>
          <w:sz w:val="24"/>
          <w:szCs w:val="24"/>
        </w:rPr>
        <w:t>dpady powstające w trakcie prac budowlanych należy gromadzić w miejscu w tym celu wyznaczonym; przewidzieć odpowiednie pojemniki na odpady i regularnie je opróżniać. Odpady nadające się do przetworzenia należy sortować.</w:t>
      </w:r>
    </w:p>
    <w:p w:rsidR="00B6306C" w:rsidRPr="00F037FD" w:rsidRDefault="00B6306C" w:rsidP="00B6306C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Ogrodzenie:</w:t>
      </w:r>
      <w:r w:rsidRPr="00F03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Zaplecze placu budowy oraz miejsce składowania materiałów/maszyn należy wygrodzić uniemożliwiając dostęp osób postronnych. Ogrodzenie nie może utrudniać dostępu do posesji znajdujących się w pobliżu placu budowy.</w:t>
      </w:r>
    </w:p>
    <w:p w:rsidR="00B6306C" w:rsidRPr="00F037FD" w:rsidRDefault="00B6306C" w:rsidP="00B6306C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Składowanie: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Składowanie materiałów budowlanych powinno odbywać się tylko w miejscach w tym celu wyznaczonych. Wysokość składowania, rozmieszczenie i sposób pobierania materiałów powinny być zgodne z obowiązującymi przepisami i wytycznymi producentów materiałów. </w:t>
      </w:r>
    </w:p>
    <w:p w:rsidR="00B6306C" w:rsidRPr="00F037FD" w:rsidRDefault="00B6306C" w:rsidP="00B6306C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6.3  Odtworzenie terenu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 ramach inwestycji należy wykonać odtworzenie terenu zniszczonego w czasie wykonywania prac budowlanych. Wykonawca jest zobowiązany do zapewnienia przejezdności drogi dojazdowej  do Parku pod Dębami.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6.4  Zieleń</w:t>
      </w:r>
    </w:p>
    <w:p w:rsidR="00B6306C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Na terenie objętym robotami budowlanymi należy odtworzyć trawnik a skarpy toru zagospodarować nowym trawnikiem.</w:t>
      </w:r>
    </w:p>
    <w:p w:rsidR="005D6CF9" w:rsidRDefault="005D6CF9" w:rsidP="00B630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CF9" w:rsidRDefault="005D6CF9" w:rsidP="00B630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F037F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ab/>
      </w:r>
    </w:p>
    <w:p w:rsidR="00B6306C" w:rsidRPr="00F037FD" w:rsidRDefault="00B6306C" w:rsidP="00B6306C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lastRenderedPageBreak/>
        <w:t>6.5  Elementy małej architektury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Stojak na rowery:</w:t>
      </w:r>
      <w:r w:rsidRPr="00F03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Zainstalować stojak na rowery z trwałego, nierdzewnego materiału, odpornego na działania czynników atmosferycznych oraz tablicę regulaminową sposobu użytkowania toru z trwałej konstrukcji, odpornej na działania czynników  atmosferycznych.</w:t>
      </w:r>
    </w:p>
    <w:p w:rsidR="00B6306C" w:rsidRPr="00F037FD" w:rsidRDefault="00B6306C" w:rsidP="00B6306C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6.6  Ogólne wymagania materiałowe 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robót budowlanych musi stosować tylko materiały, które spełniają wymagania Ustawy Prawo Budowlane, są zgodnie z polskimi normami oraz posiadają wymagane przepisami aprobaty, certyfikaty i deklaracje zgodności.</w:t>
      </w:r>
    </w:p>
    <w:p w:rsidR="00B6306C" w:rsidRPr="00F037FD" w:rsidRDefault="00B6306C" w:rsidP="00B6306C">
      <w:pPr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Tablica regulaminowa i stojak na rowery powinny być wykonane z trwałego materiału, odpornego na działania</w:t>
      </w:r>
      <w:r>
        <w:rPr>
          <w:rFonts w:ascii="Times New Roman" w:hAnsi="Times New Roman" w:cs="Times New Roman"/>
          <w:sz w:val="24"/>
          <w:szCs w:val="24"/>
        </w:rPr>
        <w:t xml:space="preserve"> czynników </w:t>
      </w:r>
      <w:r w:rsidRPr="00F037FD">
        <w:rPr>
          <w:rFonts w:ascii="Times New Roman" w:hAnsi="Times New Roman" w:cs="Times New Roman"/>
          <w:sz w:val="24"/>
          <w:szCs w:val="24"/>
        </w:rPr>
        <w:t xml:space="preserve">atmosferycznych i wykonane estetycznie. </w:t>
      </w:r>
    </w:p>
    <w:p w:rsidR="00B6306C" w:rsidRPr="009140ED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0ED">
        <w:rPr>
          <w:rFonts w:ascii="Times New Roman" w:hAnsi="Times New Roman" w:cs="Times New Roman"/>
          <w:b/>
          <w:sz w:val="28"/>
          <w:szCs w:val="28"/>
          <w:u w:val="single"/>
        </w:rPr>
        <w:t>7. Wymagania dotyczące zawartości dokumentacji projektowej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opracuje dokumentację projektową obejmującą wszystkie branże wchodzące               w skład planowanej inwestycji. Forma i zakres dokumentacji projektowej musi spełniać wymogi Rozporządzenia Ministra Infrastruktury w sprawie szczegółowego zakresu i formy projektu budowlanego. Wykonawca udzieli zama</w:t>
      </w:r>
      <w:r>
        <w:rPr>
          <w:rFonts w:ascii="Times New Roman" w:hAnsi="Times New Roman" w:cs="Times New Roman"/>
          <w:sz w:val="24"/>
          <w:szCs w:val="24"/>
        </w:rPr>
        <w:t>wiającemu wsparcia w uzyskaniu pozwolenia na b</w:t>
      </w:r>
      <w:r w:rsidRPr="00F037FD">
        <w:rPr>
          <w:rFonts w:ascii="Times New Roman" w:hAnsi="Times New Roman" w:cs="Times New Roman"/>
          <w:sz w:val="24"/>
          <w:szCs w:val="24"/>
        </w:rPr>
        <w:t>udowę.</w:t>
      </w:r>
    </w:p>
    <w:p w:rsidR="00B6306C" w:rsidRPr="00F037FD" w:rsidRDefault="00B6306C" w:rsidP="00B6306C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7.1  Mapa do celów projektowych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Należy sporządzić mapę do celów projektowych w skali 1: 500 swoim zakresem obejmującą całość zamierzenia. Teren na którym planowana jest inwestycja objęty jest mapą zasadniczą w skali 1:500</w:t>
      </w:r>
    </w:p>
    <w:p w:rsidR="00B6306C" w:rsidRPr="00F037FD" w:rsidRDefault="00B6306C" w:rsidP="00B6306C">
      <w:pPr>
        <w:spacing w:after="0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7.2 Badania geotechniczne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Wykonawca zleci na swój koszt wykonanie badań geotechnicznych niezbędnych do realizacji inwestycji.  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7.3 Dokumentacja projektowa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4C9">
        <w:rPr>
          <w:rFonts w:ascii="Times New Roman" w:hAnsi="Times New Roman" w:cs="Times New Roman"/>
          <w:sz w:val="24"/>
          <w:szCs w:val="24"/>
        </w:rPr>
        <w:t>Dokumentację projektową należy opracować w podziale na projekt koncepcyjny oraz projekt budowlany. Projekt budowlany powinien zawierać :</w:t>
      </w:r>
    </w:p>
    <w:p w:rsidR="00B6306C" w:rsidRPr="00F037FD" w:rsidRDefault="00B6306C" w:rsidP="00B6306C">
      <w:pPr>
        <w:spacing w:after="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1. Część opisową  (opis tech</w:t>
      </w:r>
      <w:r>
        <w:rPr>
          <w:rFonts w:ascii="Times New Roman" w:hAnsi="Times New Roman" w:cs="Times New Roman"/>
          <w:sz w:val="24"/>
          <w:szCs w:val="24"/>
        </w:rPr>
        <w:t xml:space="preserve">niczny, </w:t>
      </w:r>
      <w:r w:rsidRPr="00F037FD">
        <w:rPr>
          <w:rFonts w:ascii="Times New Roman" w:hAnsi="Times New Roman" w:cs="Times New Roman"/>
          <w:sz w:val="24"/>
          <w:szCs w:val="24"/>
        </w:rPr>
        <w:t xml:space="preserve">wymagane prawem uzgodnienia) </w:t>
      </w:r>
    </w:p>
    <w:p w:rsidR="00B6306C" w:rsidRPr="00F037FD" w:rsidRDefault="00B6306C" w:rsidP="00B630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2. Część rysunkową (proj.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037FD">
        <w:rPr>
          <w:rFonts w:ascii="Times New Roman" w:hAnsi="Times New Roman" w:cs="Times New Roman"/>
          <w:sz w:val="24"/>
          <w:szCs w:val="24"/>
        </w:rPr>
        <w:t>agospoda</w:t>
      </w:r>
      <w:r>
        <w:rPr>
          <w:rFonts w:ascii="Times New Roman" w:hAnsi="Times New Roman" w:cs="Times New Roman"/>
          <w:sz w:val="24"/>
          <w:szCs w:val="24"/>
        </w:rPr>
        <w:t>rowania terenu, rysunki, przekroje</w:t>
      </w:r>
      <w:r w:rsidRPr="00F037FD">
        <w:rPr>
          <w:rFonts w:ascii="Times New Roman" w:hAnsi="Times New Roman" w:cs="Times New Roman"/>
          <w:sz w:val="24"/>
          <w:szCs w:val="24"/>
        </w:rPr>
        <w:t>)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7.4 Dokumentacja powykonawcza </w:t>
      </w:r>
    </w:p>
    <w:p w:rsidR="00B6306C" w:rsidRPr="00930454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Wykonawca jest zobowiązany do wykonania dokumentacji powykonawczej z naniesionymi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</w:rPr>
        <w:t xml:space="preserve">w sposób czytelny wszystkimi koniecznymi zmianami wprowadzonymi w trakcie budowy. 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7.5 Ilość egzemplarzy opracowań projektowych 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Wykonawca dostarczy Zamawiającemu następujące ilości egzemplarzy projektów: </w:t>
      </w:r>
    </w:p>
    <w:p w:rsidR="00B6306C" w:rsidRPr="005114C9" w:rsidRDefault="00B6306C" w:rsidP="00B6306C">
      <w:pPr>
        <w:pStyle w:val="Akapitzlis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114C9">
        <w:rPr>
          <w:rFonts w:ascii="Times New Roman" w:hAnsi="Times New Roman" w:cs="Times New Roman"/>
          <w:sz w:val="24"/>
          <w:szCs w:val="24"/>
        </w:rPr>
        <w:t xml:space="preserve">Projekt koncepcyjny  - w wersji PDF oraz w wersji papierowej 2 egz. </w:t>
      </w:r>
    </w:p>
    <w:p w:rsidR="00B6306C" w:rsidRPr="009140ED" w:rsidRDefault="00B6306C" w:rsidP="00B6306C">
      <w:pPr>
        <w:pStyle w:val="Akapitzlist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Projekt budowlany – 4 egz. w wersji papierowej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 xml:space="preserve">7.6 Zespół projektowy 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 skład zespołu projektowego muszą wchodzić specjaliści oraz projektanci specjalności:</w:t>
      </w:r>
    </w:p>
    <w:p w:rsidR="00B6306C" w:rsidRPr="00896FD7" w:rsidRDefault="00B6306C" w:rsidP="00B630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96FD7">
        <w:rPr>
          <w:rFonts w:ascii="Times New Roman" w:hAnsi="Times New Roman" w:cs="Times New Roman"/>
          <w:sz w:val="24"/>
          <w:szCs w:val="24"/>
        </w:rPr>
        <w:t xml:space="preserve">Architektonicznej – osoba posiadająca uprawnienia </w:t>
      </w:r>
    </w:p>
    <w:p w:rsidR="00B6306C" w:rsidRPr="00896FD7" w:rsidRDefault="00B6306C" w:rsidP="00B630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96FD7">
        <w:rPr>
          <w:rFonts w:ascii="Times New Roman" w:hAnsi="Times New Roman" w:cs="Times New Roman"/>
          <w:sz w:val="24"/>
          <w:szCs w:val="24"/>
        </w:rPr>
        <w:t xml:space="preserve">Konstrukcyjnej  - osoba posiadająca uprawnienia do projektowania bez ograniczeń </w:t>
      </w:r>
    </w:p>
    <w:p w:rsidR="00B6306C" w:rsidRPr="00896FD7" w:rsidRDefault="00B6306C" w:rsidP="00B6306C">
      <w:pPr>
        <w:spacing w:after="160" w:line="259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96FD7">
        <w:rPr>
          <w:rFonts w:ascii="Times New Roman" w:hAnsi="Times New Roman" w:cs="Times New Roman"/>
          <w:sz w:val="24"/>
          <w:szCs w:val="24"/>
        </w:rPr>
        <w:t xml:space="preserve">Sportowej  - osoba posiadająca certyfikat Stowarzyszenia ekspertów do spraw obiektów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FD7">
        <w:rPr>
          <w:rFonts w:ascii="Times New Roman" w:hAnsi="Times New Roman" w:cs="Times New Roman"/>
          <w:sz w:val="24"/>
          <w:szCs w:val="24"/>
        </w:rPr>
        <w:t xml:space="preserve">do sportów ekstremalnych </w:t>
      </w: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6CF9" w:rsidRDefault="005D6CF9" w:rsidP="00B6306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306C" w:rsidRPr="00220912" w:rsidRDefault="00B6306C" w:rsidP="00B6306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209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8. Warunki wykonania i odbioru robót budowlanych 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0912">
        <w:rPr>
          <w:rFonts w:ascii="Times New Roman" w:hAnsi="Times New Roman" w:cs="Times New Roman"/>
          <w:b/>
          <w:sz w:val="24"/>
          <w:szCs w:val="24"/>
        </w:rPr>
        <w:t>8.1  Ogólne wymagania dotyczące robót</w:t>
      </w:r>
      <w:r w:rsidRPr="00F037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robót jest odpowiedzialny za jakość ich wykonania oraz za ich zgodność                          z dokumentacją projektową , poleceniami Inspektora Nadzoru oraz sztuką budowlaną.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8.2 Zgodność robót z dokumentacją projektową.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Podstawą wykonania jest dokumentacja projektowa (projekt budowlany). W przypadku rozbieżności zakresu robót Wykonawca nie może wykorzystywać błędów lub braków </w:t>
      </w:r>
      <w:r w:rsidRPr="00F037FD">
        <w:rPr>
          <w:rFonts w:ascii="Times New Roman" w:hAnsi="Times New Roman" w:cs="Times New Roman"/>
          <w:sz w:val="24"/>
          <w:szCs w:val="24"/>
        </w:rPr>
        <w:br/>
        <w:t xml:space="preserve">w dokumentacji, a o ich wykryciu winien natychmiast powiadomić Inspektora nadzoru </w:t>
      </w:r>
      <w:r w:rsidRPr="00F037FD">
        <w:rPr>
          <w:rFonts w:ascii="Times New Roman" w:hAnsi="Times New Roman" w:cs="Times New Roman"/>
          <w:sz w:val="24"/>
          <w:szCs w:val="24"/>
        </w:rPr>
        <w:br/>
        <w:t>i Projektanta, któ</w:t>
      </w:r>
      <w:r>
        <w:rPr>
          <w:rFonts w:ascii="Times New Roman" w:hAnsi="Times New Roman" w:cs="Times New Roman"/>
          <w:sz w:val="24"/>
          <w:szCs w:val="24"/>
        </w:rPr>
        <w:t>ry dokona odpowiednich poprawek</w:t>
      </w:r>
      <w:r w:rsidRPr="00F037FD">
        <w:rPr>
          <w:rFonts w:ascii="Times New Roman" w:hAnsi="Times New Roman" w:cs="Times New Roman"/>
          <w:sz w:val="24"/>
          <w:szCs w:val="24"/>
        </w:rPr>
        <w:t xml:space="preserve"> i pokryje koszty wynikające  z tych błędów i braków. 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Wszystkie wykonane </w:t>
      </w:r>
      <w:r>
        <w:rPr>
          <w:rFonts w:ascii="Times New Roman" w:hAnsi="Times New Roman" w:cs="Times New Roman"/>
          <w:sz w:val="24"/>
          <w:szCs w:val="24"/>
        </w:rPr>
        <w:t xml:space="preserve">roboty i dostarczone materiały </w:t>
      </w:r>
      <w:r w:rsidRPr="00F037FD">
        <w:rPr>
          <w:rFonts w:ascii="Times New Roman" w:hAnsi="Times New Roman" w:cs="Times New Roman"/>
          <w:sz w:val="24"/>
          <w:szCs w:val="24"/>
        </w:rPr>
        <w:t xml:space="preserve">będą zgodne z dokumentacją projektową i obowiązującymi przepisami. 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Przy wykonywaniu robót należy uwzględniać instrukcje producenta materiałów oraz przepisów i obowiązujących w tym zakresie norm.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8.3 Ogólne zasady wykonania robót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 robót jest odpowiedzialny za:</w:t>
      </w:r>
    </w:p>
    <w:p w:rsidR="00B6306C" w:rsidRPr="00F037FD" w:rsidRDefault="00B6306C" w:rsidP="00B6306C">
      <w:pPr>
        <w:spacing w:after="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1. Jakość wykonania zgodnie z obowiązującymi Polskimi Normami, przepisami Techniczno-Budowlanymi i instrukcjami producentów,</w:t>
      </w:r>
    </w:p>
    <w:p w:rsidR="00B6306C" w:rsidRPr="00F037FD" w:rsidRDefault="00B6306C" w:rsidP="00B630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2. Zgodność z dokumentacja techniczną i poleceniami Inspektora Nadzoru </w:t>
      </w:r>
    </w:p>
    <w:p w:rsidR="00B6306C" w:rsidRPr="00F037FD" w:rsidRDefault="00B6306C" w:rsidP="00B630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3. Jakość zastosowanych materiałów</w:t>
      </w:r>
    </w:p>
    <w:p w:rsidR="00B6306C" w:rsidRPr="00F037FD" w:rsidRDefault="00B6306C" w:rsidP="00B630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4. Zabezpieczenie terenu budowy </w:t>
      </w:r>
    </w:p>
    <w:p w:rsidR="00B6306C" w:rsidRPr="00F037FD" w:rsidRDefault="00B6306C" w:rsidP="00B630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5. Ochronę środowiska w czasie wykonywanych robót</w:t>
      </w:r>
    </w:p>
    <w:p w:rsidR="00B6306C" w:rsidRPr="00F037FD" w:rsidRDefault="00B6306C" w:rsidP="00B630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6. Ochronę przeciwpożarową </w:t>
      </w:r>
    </w:p>
    <w:p w:rsidR="00B6306C" w:rsidRPr="00F037FD" w:rsidRDefault="00B6306C" w:rsidP="00B630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7. Ochronę własności publicznej i prawnej</w:t>
      </w:r>
    </w:p>
    <w:p w:rsidR="00B6306C" w:rsidRPr="00F037FD" w:rsidRDefault="00B6306C" w:rsidP="00B630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8. Bezpieczeństwo i higienę pracy</w:t>
      </w:r>
    </w:p>
    <w:p w:rsidR="00B6306C" w:rsidRPr="00F037FD" w:rsidRDefault="00B6306C" w:rsidP="00B630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9. Ochronę i utrzymanie robót </w:t>
      </w:r>
    </w:p>
    <w:p w:rsidR="00B6306C" w:rsidRPr="00F037FD" w:rsidRDefault="00B6306C" w:rsidP="00B6306C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10. Stosowanie się do prawa i innych przepisów </w:t>
      </w:r>
    </w:p>
    <w:p w:rsidR="00B6306C" w:rsidRPr="009140ED" w:rsidRDefault="00B6306C" w:rsidP="00B6306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Wykonawca ponosi odpowiedzialność za dokładne wytyczenie w planie i wyznaczenie wszystkich elementów robót zgodnie z dokumentacją projektową. Następstwa jakiegokolwiek błędu  spowodowanego  przez Wykonawcę w wytyczeniu i wyznaczeniu robót zostaną  poprawione przez Wykonawcę na własny koszt. Sprawdzenie wytyczenia robót przez Inwestora  nie zwalnia Wykonawcy od odpowiedzialności  za ich dokładność. </w:t>
      </w:r>
    </w:p>
    <w:p w:rsidR="00B6306C" w:rsidRPr="00F037FD" w:rsidRDefault="00B6306C" w:rsidP="00B6306C">
      <w:pPr>
        <w:pStyle w:val="Akapitzlist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8.4 Materiały</w:t>
      </w:r>
    </w:p>
    <w:p w:rsidR="00B6306C" w:rsidRPr="00F037FD" w:rsidRDefault="00B6306C" w:rsidP="00B6306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Wykonawca przedstawi informacje dotyczące proponowanego źródła pozyskiwania </w:t>
      </w:r>
      <w:r>
        <w:rPr>
          <w:rFonts w:ascii="Times New Roman" w:hAnsi="Times New Roman" w:cs="Times New Roman"/>
          <w:sz w:val="24"/>
          <w:szCs w:val="24"/>
        </w:rPr>
        <w:t xml:space="preserve">materiałów, i </w:t>
      </w:r>
      <w:r w:rsidRPr="00F037FD">
        <w:rPr>
          <w:rFonts w:ascii="Times New Roman" w:hAnsi="Times New Roman" w:cs="Times New Roman"/>
          <w:sz w:val="24"/>
          <w:szCs w:val="24"/>
        </w:rPr>
        <w:t xml:space="preserve"> wymaganych sytuacjach odpowiednie atesty, aprobaty, dopuszczenia oraz świadectwa badań laboratoryjnych oraz próbki do zatwierdzenia przez  inwestora przed zaplanowanym wykorzystaniem jakichkolwiek materiałów i urządzeń przeznaczonych do robót. Wykonawca poniesie wszystkie koszty a w tym: opłaty, wynagrodzenia i jakiekolwiek inne koszty związane z dostarczeniem materiałów i urządzeń do robót.</w:t>
      </w:r>
    </w:p>
    <w:p w:rsidR="00B6306C" w:rsidRDefault="00B6306C" w:rsidP="00B6306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Wykonawca zapewni, aby tymczasowo składane materiały, do czasu, gdy będą one potrzebne do robót, były zabezpieczone przed zanieczyszczeniem, zachowały swoją jakość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03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06C" w:rsidRPr="009140ED" w:rsidRDefault="00B6306C" w:rsidP="00B6306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i właściwość do robót i były dostępne do kontroli Inspektora Nadzoru. Miejsca czasowego składowania będą zlokalizowane w obrębie terenu budowy w miejscach uzgodnionych             z inwestorem lub poza teren budowy w miejscach zorganizowanych przez Wykonawcę.</w:t>
      </w:r>
    </w:p>
    <w:p w:rsidR="00B6306C" w:rsidRDefault="00B6306C" w:rsidP="00B6306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6306C" w:rsidRDefault="00B6306C" w:rsidP="00B6306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6306C" w:rsidRDefault="00B6306C" w:rsidP="00B6306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D6CF9" w:rsidRDefault="005D6CF9" w:rsidP="00B6306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6306C" w:rsidRPr="00F037FD" w:rsidRDefault="00B6306C" w:rsidP="00B6306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lastRenderedPageBreak/>
        <w:t>8.5 Zasady kontroli jakości robót</w:t>
      </w:r>
    </w:p>
    <w:p w:rsidR="00B6306C" w:rsidRPr="009140ED" w:rsidRDefault="00B6306C" w:rsidP="00B6306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jest odpowiedzialny za pełną kontrolę robót i jakości materiałów. Inspektor Nadzoru ustali, jaki zakres badań jest konieczny, aby zapewnić wykonanie robót zgodnie               z kontraktem. Na życzenie wykonawca dostarczy Inspektorowi Nadzoru świadectwa, że wszystkie stosowane urządzenia posiadają legitymację, zostały prawidłowo wykalibrowane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037FD">
        <w:rPr>
          <w:rFonts w:ascii="Times New Roman" w:hAnsi="Times New Roman" w:cs="Times New Roman"/>
          <w:sz w:val="24"/>
          <w:szCs w:val="24"/>
        </w:rPr>
        <w:t>i odpowiadają wymaganiom norm określających procedury badań.</w:t>
      </w:r>
    </w:p>
    <w:p w:rsidR="00B6306C" w:rsidRPr="00F037FD" w:rsidRDefault="00B6306C" w:rsidP="00B6306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8.6 Badań i pomiary</w:t>
      </w:r>
    </w:p>
    <w:p w:rsidR="00B6306C" w:rsidRPr="009140ED" w:rsidRDefault="00B6306C" w:rsidP="00B6306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Wszystkie pomiary i badania będą przeprowadzone zgodnie z wymaganiami norm.                         W przypadku, gdy normy nie obejmują jakiegokolwiek badania, stosować można wytyczne krajowe, albo inne procedury, zaakceptowane przez Inspektora Nadzoru.</w:t>
      </w:r>
    </w:p>
    <w:p w:rsidR="00B6306C" w:rsidRPr="00F037FD" w:rsidRDefault="00B6306C" w:rsidP="00B6306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8.7 Badanie prowadzone przez inspektora nadzoru</w:t>
      </w:r>
    </w:p>
    <w:p w:rsidR="00B6306C" w:rsidRPr="00F037FD" w:rsidRDefault="00B6306C" w:rsidP="00B6306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Dla celów kontroli jakości i zatwierdzenia, Inspektor Nadzoru uprawniony jest do dokonywania kontroli, pobieranie próbek i badań materiałów u źródła ich wytwarzania.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8.8 Dokumenty budowlane</w:t>
      </w:r>
    </w:p>
    <w:p w:rsidR="00B6306C" w:rsidRPr="00F037FD" w:rsidRDefault="00B6306C" w:rsidP="00B6306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Dokumentację robót stanowią następujące dokumenty: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1. Pozwolenie na budowę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2. Projekt budowlany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3. Badania geotechniczne</w:t>
      </w:r>
    </w:p>
    <w:p w:rsidR="00B6306C" w:rsidRPr="00F037FD" w:rsidRDefault="00B6306C" w:rsidP="00B6306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37FD">
        <w:rPr>
          <w:rFonts w:ascii="Times New Roman" w:hAnsi="Times New Roman" w:cs="Times New Roman"/>
          <w:sz w:val="24"/>
          <w:szCs w:val="24"/>
        </w:rPr>
        <w:t>. Dziennik budowy, prowadzony i przechowywany zgodnie z wymogami Prawa Budowlanego.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37FD">
        <w:rPr>
          <w:rFonts w:ascii="Times New Roman" w:hAnsi="Times New Roman" w:cs="Times New Roman"/>
          <w:sz w:val="24"/>
          <w:szCs w:val="24"/>
        </w:rPr>
        <w:t>. Pomiar geodezyjny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8.9 Ochrona i utrzymanie robót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będzie odpowiedzialny za ochronę robót i za wszystkie materiały i urządzenia używane do robót od daty rozpoczęcia do daty wydania potwierdzenia zakończenia przez Inwestora.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jest zobowiązany do zabezpieczenia terenu budowy w okresie trwania realizacji kontraktu, aż do zakończenia i odbioru ostatecznego robót poprzez m.in. umieszczenie tablic informacyjnych i ostrzegawczych robót. Tablice informacyjne i ostrzegawcze będą utrzymywane przez Wykonawcę w dobrym stanie przez cały okres realizacji robót.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ma obowiązek znać i stosować  w czasie prowadzenia robót wszelkie przepisy dotyczące ochrony środowiska naturalnego.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Wykonawca będzie przestrzegać przepisów ochrony przeciwpożarowej. Materiały łatwopalne będą składowane w sposób zgodny z odpowiednimi przepisami i zabezpieczone przed dostępem osób trzecich. Podczas realizacji robót Wykonawca będzie przestrzegać przepisów dotyczących bezpieczeństwa i higieny pracy oraz stosować się do zaleceń Planu Bezpieczeństwa i Ochrony Zdrowia.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8.10 Sprzęt</w:t>
      </w:r>
    </w:p>
    <w:p w:rsidR="00B6306C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Wykonawca jest zobowiązany do używania jedynie takiego sprzętu, który nie spowoduje niekorzystnego wpływu na jakość wykonywanych robót. Liczba i wydajność sprzętu będzie gwarantować przeprowadzenie robót, zgodnie z zasadami ustalonymi w dokumentacji </w:t>
      </w:r>
    </w:p>
    <w:p w:rsidR="00B6306C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projektowej. Sprzęt będący własnością Wykonawcy bądź wynajęty do wykonania robót ma być utrzymywany w dobrym stanie i gotowości do pracy. Musi być on zgodny z normami ochrony środowiska i przepisami dotyczącymi jego użytkowania. Wykonawca dostarczy </w:t>
      </w:r>
    </w:p>
    <w:p w:rsidR="00B6306C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06C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Inwestorowi kopie dokumentów potwierdzających dopuszczenie sprzętu do użytkowania, tam gdzie jest to wymagane przepisami.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lastRenderedPageBreak/>
        <w:t>8.11 Transport</w:t>
      </w:r>
    </w:p>
    <w:p w:rsidR="00B6306C" w:rsidRPr="001F4CB6" w:rsidRDefault="00B6306C" w:rsidP="00B6306C">
      <w:pPr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Wykonawca stosować się będzie do ustawowych ograniczeń na oś przy transporcie materiałów i sprzętu na i z terenu robót. Wykonawca jest zobowiązany do stosowania jedynie takich środków transportu, które nie wpłyną niekorzystnie na jakość wykonywanych robót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037FD">
        <w:rPr>
          <w:rFonts w:ascii="Times New Roman" w:hAnsi="Times New Roman" w:cs="Times New Roman"/>
          <w:sz w:val="24"/>
          <w:szCs w:val="24"/>
        </w:rPr>
        <w:t>i przewożonych materiałów. Środki transportu nieodpowiadające warunkom dopuszczalnych obciążeń na osie mogą być użyte przez Wykonawcę pod warunkiem przywrócenia do stanu pierwotnego użytkowanych odcinków dróg publicznych na koszt W</w:t>
      </w:r>
      <w:r>
        <w:rPr>
          <w:rFonts w:ascii="Times New Roman" w:hAnsi="Times New Roman" w:cs="Times New Roman"/>
          <w:sz w:val="24"/>
          <w:szCs w:val="24"/>
        </w:rPr>
        <w:t xml:space="preserve">ykonawcy. </w:t>
      </w:r>
      <w:r w:rsidRPr="00F037FD">
        <w:rPr>
          <w:rFonts w:ascii="Times New Roman" w:hAnsi="Times New Roman" w:cs="Times New Roman"/>
          <w:sz w:val="24"/>
          <w:szCs w:val="24"/>
        </w:rPr>
        <w:t xml:space="preserve">Wykonawca będzie usuwać na bieżąco, na własny koszt, wszelkie zanieczyszczenia spowodowane jego </w:t>
      </w:r>
      <w:r w:rsidRPr="001F4CB6">
        <w:rPr>
          <w:rFonts w:ascii="Times New Roman" w:hAnsi="Times New Roman" w:cs="Times New Roman"/>
          <w:sz w:val="24"/>
          <w:szCs w:val="24"/>
        </w:rPr>
        <w:t>pojazdami na drogach publicznych oraz dojazdach do terenu budowy.</w:t>
      </w:r>
    </w:p>
    <w:p w:rsidR="00B6306C" w:rsidRDefault="00B6306C" w:rsidP="00B6306C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 w:rsidRPr="0032421F">
        <w:rPr>
          <w:rFonts w:ascii="Times New Roman" w:hAnsi="Times New Roman" w:cs="Times New Roman"/>
          <w:b/>
          <w:sz w:val="28"/>
          <w:szCs w:val="28"/>
        </w:rPr>
        <w:t>Część informacyjna</w:t>
      </w:r>
    </w:p>
    <w:p w:rsidR="0032421F" w:rsidRPr="0032421F" w:rsidRDefault="0032421F" w:rsidP="00B6306C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6306C" w:rsidRPr="00F037FD" w:rsidRDefault="00B6306C" w:rsidP="00B6306C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F4CB6">
        <w:rPr>
          <w:rFonts w:ascii="Times New Roman" w:hAnsi="Times New Roman" w:cs="Times New Roman"/>
          <w:b/>
          <w:sz w:val="24"/>
          <w:szCs w:val="24"/>
        </w:rPr>
        <w:t>1. Dokumenty potwierdzające zgodność zamierzenia</w:t>
      </w:r>
      <w:r w:rsidRPr="00F037FD">
        <w:rPr>
          <w:rFonts w:ascii="Times New Roman" w:hAnsi="Times New Roman" w:cs="Times New Roman"/>
          <w:b/>
          <w:sz w:val="24"/>
          <w:szCs w:val="24"/>
        </w:rPr>
        <w:t xml:space="preserve"> budowlanego z wymaganymi wynikami z odrębnych przepisów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Projektowane zamierzenie nie narusza przepisów Praw Ochrony Środowiska, Prawa Geologicznego oraz Prawa wodnego.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Wszelkie niezbędne dokumenty oraz uzgodnienia potwierdzające zgodność zamierzenia budowlanego z wymaganiami wynikającymi z odrębnych przepisów pozyska Wykonawca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</w:rPr>
        <w:t>we własnym zakresie.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2.Oświadczenie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b/>
          <w:sz w:val="24"/>
          <w:szCs w:val="24"/>
        </w:rPr>
        <w:t>stwierdzające prawo do dysponowania nieruchomością na celu budowlane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7FD">
        <w:rPr>
          <w:rFonts w:ascii="Times New Roman" w:hAnsi="Times New Roman" w:cs="Times New Roman"/>
          <w:sz w:val="24"/>
          <w:szCs w:val="24"/>
        </w:rPr>
        <w:t>Zamawiający udostępni Wykonawcy oświadczenie stwierdzające prawo do dysponowania nieruchomością na cele budowlane.</w:t>
      </w:r>
    </w:p>
    <w:p w:rsidR="00B6306C" w:rsidRPr="00F037FD" w:rsidRDefault="00B6306C" w:rsidP="00B6306C">
      <w:pPr>
        <w:tabs>
          <w:tab w:val="left" w:pos="567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037FD">
        <w:rPr>
          <w:rFonts w:ascii="Times New Roman" w:hAnsi="Times New Roman" w:cs="Times New Roman"/>
          <w:b/>
          <w:sz w:val="24"/>
          <w:szCs w:val="24"/>
        </w:rPr>
        <w:t>3. Przepisy prywatne i normy związane z projektowaniem i wykonaniem zamierzenia budowlanego</w:t>
      </w:r>
    </w:p>
    <w:p w:rsidR="00B6306C" w:rsidRPr="00F037FD" w:rsidRDefault="00B6306C" w:rsidP="00B630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037FD">
        <w:rPr>
          <w:rFonts w:ascii="Times New Roman" w:hAnsi="Times New Roman" w:cs="Times New Roman"/>
          <w:sz w:val="24"/>
          <w:szCs w:val="24"/>
        </w:rPr>
        <w:t xml:space="preserve">     </w:t>
      </w:r>
      <w:r w:rsidRPr="00F037FD">
        <w:rPr>
          <w:rFonts w:ascii="Times New Roman" w:hAnsi="Times New Roman" w:cs="Times New Roman"/>
          <w:sz w:val="24"/>
          <w:szCs w:val="24"/>
          <w:u w:val="single"/>
        </w:rPr>
        <w:t>Akty prawne</w:t>
      </w:r>
    </w:p>
    <w:p w:rsidR="00B6306C" w:rsidRPr="00F037FD" w:rsidRDefault="00B6306C" w:rsidP="00B6306C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</w:rPr>
        <w:t xml:space="preserve">   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037FD">
        <w:rPr>
          <w:rFonts w:ascii="Times New Roman" w:hAnsi="Times New Roman" w:cs="Times New Roman"/>
          <w:sz w:val="24"/>
          <w:szCs w:val="24"/>
        </w:rPr>
        <w:t xml:space="preserve"> Ustawa z dnia 7 lipca 1994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7F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Prawo budowlane                                                                           </w:t>
      </w:r>
    </w:p>
    <w:p w:rsidR="00B6306C" w:rsidRPr="00F037FD" w:rsidRDefault="00B6306C" w:rsidP="00B6306C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F037F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Rozporządzenie Ministra Transportu, Budownictwa i Gospodarki Morskiej z dnia         25 kwietnia 2012 </w:t>
      </w:r>
      <w:r w:rsidRPr="00F037FD">
        <w:rPr>
          <w:rFonts w:ascii="Times New Roman" w:hAnsi="Times New Roman" w:cs="Times New Roman"/>
          <w:sz w:val="24"/>
          <w:szCs w:val="24"/>
        </w:rPr>
        <w:t xml:space="preserve">r. w sprawie szczegółowego zakresu i formy projektu budowlanego </w:t>
      </w:r>
    </w:p>
    <w:p w:rsidR="00B6306C" w:rsidRPr="00F037FD" w:rsidRDefault="00B6306C" w:rsidP="00B6306C">
      <w:pPr>
        <w:rPr>
          <w:rFonts w:ascii="Times New Roman" w:hAnsi="Times New Roman" w:cs="Times New Roman"/>
          <w:sz w:val="24"/>
          <w:szCs w:val="24"/>
        </w:rPr>
      </w:pPr>
    </w:p>
    <w:p w:rsidR="00A74E99" w:rsidRDefault="00A74E99"/>
    <w:sectPr w:rsidR="00A74E99" w:rsidSect="001A4B4B">
      <w:footerReference w:type="default" r:id="rId7"/>
      <w:pgSz w:w="11906" w:h="16838"/>
      <w:pgMar w:top="56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B4B" w:rsidRDefault="001A4B4B" w:rsidP="001A4B4B">
      <w:pPr>
        <w:spacing w:after="0" w:line="240" w:lineRule="auto"/>
      </w:pPr>
      <w:r>
        <w:separator/>
      </w:r>
    </w:p>
  </w:endnote>
  <w:endnote w:type="continuationSeparator" w:id="0">
    <w:p w:rsidR="001A4B4B" w:rsidRDefault="001A4B4B" w:rsidP="001A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5256233"/>
      <w:docPartObj>
        <w:docPartGallery w:val="Page Numbers (Bottom of Page)"/>
        <w:docPartUnique/>
      </w:docPartObj>
    </w:sdtPr>
    <w:sdtEndPr/>
    <w:sdtContent>
      <w:p w:rsidR="001A4B4B" w:rsidRDefault="001A4B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9E4">
          <w:rPr>
            <w:noProof/>
          </w:rPr>
          <w:t>11</w:t>
        </w:r>
        <w:r>
          <w:fldChar w:fldCharType="end"/>
        </w:r>
      </w:p>
    </w:sdtContent>
  </w:sdt>
  <w:p w:rsidR="00875BB8" w:rsidRPr="00995AC6" w:rsidRDefault="00D079E4" w:rsidP="00C32C28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B4B" w:rsidRDefault="001A4B4B" w:rsidP="001A4B4B">
      <w:pPr>
        <w:spacing w:after="0" w:line="240" w:lineRule="auto"/>
      </w:pPr>
      <w:r>
        <w:separator/>
      </w:r>
    </w:p>
  </w:footnote>
  <w:footnote w:type="continuationSeparator" w:id="0">
    <w:p w:rsidR="001A4B4B" w:rsidRDefault="001A4B4B" w:rsidP="001A4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954B0"/>
    <w:multiLevelType w:val="hybridMultilevel"/>
    <w:tmpl w:val="97AAC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40"/>
    <w:rsid w:val="000D1F50"/>
    <w:rsid w:val="001A4B4B"/>
    <w:rsid w:val="00254A5A"/>
    <w:rsid w:val="00296E40"/>
    <w:rsid w:val="003215DD"/>
    <w:rsid w:val="0032421F"/>
    <w:rsid w:val="00392AB8"/>
    <w:rsid w:val="00395DCA"/>
    <w:rsid w:val="00494138"/>
    <w:rsid w:val="004B37E3"/>
    <w:rsid w:val="00514DC1"/>
    <w:rsid w:val="005474E6"/>
    <w:rsid w:val="005D6CF9"/>
    <w:rsid w:val="00606A7E"/>
    <w:rsid w:val="00664440"/>
    <w:rsid w:val="007267F5"/>
    <w:rsid w:val="00843A65"/>
    <w:rsid w:val="00847F17"/>
    <w:rsid w:val="00895DBE"/>
    <w:rsid w:val="008A1004"/>
    <w:rsid w:val="008A3DC0"/>
    <w:rsid w:val="0099687B"/>
    <w:rsid w:val="00A74E99"/>
    <w:rsid w:val="00AB52CB"/>
    <w:rsid w:val="00B6306C"/>
    <w:rsid w:val="00BB2EA0"/>
    <w:rsid w:val="00D079E4"/>
    <w:rsid w:val="00D22FF3"/>
    <w:rsid w:val="00E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BD6FC-60BC-494E-A3FE-15AE22C3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0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06C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6306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306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06C"/>
  </w:style>
  <w:style w:type="paragraph" w:styleId="Nagwek">
    <w:name w:val="header"/>
    <w:basedOn w:val="Normalny"/>
    <w:link w:val="NagwekZnak"/>
    <w:uiPriority w:val="99"/>
    <w:unhideWhenUsed/>
    <w:rsid w:val="001A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B4B"/>
  </w:style>
  <w:style w:type="paragraph" w:styleId="Tekstdymka">
    <w:name w:val="Balloon Text"/>
    <w:basedOn w:val="Normalny"/>
    <w:link w:val="TekstdymkaZnak"/>
    <w:uiPriority w:val="99"/>
    <w:semiHidden/>
    <w:unhideWhenUsed/>
    <w:rsid w:val="0054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3579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projekty1</dc:creator>
  <cp:keywords/>
  <dc:description/>
  <cp:lastModifiedBy>Zofia Karpijewicz</cp:lastModifiedBy>
  <cp:revision>2</cp:revision>
  <cp:lastPrinted>2015-02-10T11:07:00Z</cp:lastPrinted>
  <dcterms:created xsi:type="dcterms:W3CDTF">2015-02-10T11:33:00Z</dcterms:created>
  <dcterms:modified xsi:type="dcterms:W3CDTF">2015-02-10T11:33:00Z</dcterms:modified>
</cp:coreProperties>
</file>